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6325" w14:textId="77777777" w:rsidR="005876DE" w:rsidRPr="00A507AF" w:rsidRDefault="005876DE" w:rsidP="005876DE">
      <w:pPr>
        <w:spacing w:after="0" w:line="240" w:lineRule="auto"/>
        <w:rPr>
          <w:rFonts w:ascii="Times New Roman" w:hAnsi="Times New Roman" w:cs="David"/>
          <w:sz w:val="24"/>
          <w:szCs w:val="24"/>
        </w:rPr>
      </w:pPr>
    </w:p>
    <w:p w14:paraId="1F9F39E4" w14:textId="77777777" w:rsidR="005876DE" w:rsidRPr="00A507AF" w:rsidRDefault="005876DE" w:rsidP="005876DE">
      <w:pPr>
        <w:spacing w:after="0" w:line="240" w:lineRule="auto"/>
        <w:rPr>
          <w:rFonts w:ascii="Times New Roman" w:hAnsi="Times New Roman" w:cs="Times New Roman"/>
        </w:rPr>
      </w:pPr>
    </w:p>
    <w:p w14:paraId="3A7CA330" w14:textId="77777777" w:rsidR="005876DE" w:rsidRPr="00A507AF" w:rsidRDefault="005876DE" w:rsidP="005876DE">
      <w:pPr>
        <w:autoSpaceDE w:val="0"/>
        <w:autoSpaceDN w:val="0"/>
        <w:adjustRightInd w:val="0"/>
        <w:spacing w:after="0" w:line="240" w:lineRule="auto"/>
        <w:ind w:left="720"/>
        <w:jc w:val="center"/>
        <w:rPr>
          <w:rFonts w:ascii="Times New Roman" w:eastAsia="Times New Roman" w:hAnsi="Times New Roman" w:cs="Times New Roman"/>
          <w:color w:val="000000"/>
          <w:sz w:val="28"/>
          <w:szCs w:val="24"/>
        </w:rPr>
      </w:pPr>
    </w:p>
    <w:p w14:paraId="5A8D4D97" w14:textId="77777777" w:rsidR="005876DE" w:rsidRPr="00A507AF" w:rsidRDefault="005876DE" w:rsidP="005876DE">
      <w:pPr>
        <w:spacing w:after="0" w:line="480" w:lineRule="auto"/>
        <w:ind w:firstLine="720"/>
        <w:jc w:val="center"/>
        <w:rPr>
          <w:rFonts w:ascii="Times New Roman" w:hAnsi="Times New Roman" w:cs="Times New Roman"/>
          <w:smallCaps/>
          <w:sz w:val="32"/>
          <w:szCs w:val="32"/>
        </w:rPr>
      </w:pPr>
      <w:r>
        <w:rPr>
          <w:rFonts w:ascii="Times New Roman" w:hAnsi="Times New Roman" w:cs="Times New Roman"/>
          <w:smallCaps/>
          <w:sz w:val="32"/>
          <w:szCs w:val="32"/>
        </w:rPr>
        <w:t>The Speaking Voice …</w:t>
      </w:r>
    </w:p>
    <w:p w14:paraId="79E67BEF" w14:textId="77777777" w:rsidR="005876DE" w:rsidRPr="00A507AF" w:rsidRDefault="005876DE" w:rsidP="005876DE">
      <w:pPr>
        <w:spacing w:after="0" w:line="480" w:lineRule="auto"/>
        <w:ind w:firstLine="720"/>
        <w:jc w:val="center"/>
        <w:rPr>
          <w:rFonts w:ascii="Times New Roman" w:hAnsi="Times New Roman" w:cs="Times New Roman"/>
          <w:smallCaps/>
          <w:color w:val="000000"/>
          <w:sz w:val="18"/>
          <w:szCs w:val="18"/>
        </w:rPr>
      </w:pPr>
      <w:r w:rsidRPr="00A507AF">
        <w:rPr>
          <w:rFonts w:ascii="Times New Roman" w:hAnsi="Times New Roman" w:cs="Times New Roman"/>
          <w:smallCaps/>
          <w:color w:val="000000"/>
          <w:sz w:val="18"/>
          <w:szCs w:val="18"/>
        </w:rPr>
        <w:t>By</w:t>
      </w:r>
    </w:p>
    <w:p w14:paraId="1A2D771D" w14:textId="77777777" w:rsidR="005876DE" w:rsidRPr="00A507AF" w:rsidRDefault="005876DE" w:rsidP="005876DE">
      <w:pPr>
        <w:spacing w:after="0" w:line="480" w:lineRule="auto"/>
        <w:ind w:firstLine="720"/>
        <w:jc w:val="center"/>
        <w:rPr>
          <w:rFonts w:ascii="Times New Roman" w:hAnsi="Times New Roman" w:cs="Times New Roman"/>
          <w:color w:val="000000"/>
          <w:sz w:val="24"/>
          <w:szCs w:val="24"/>
        </w:rPr>
      </w:pPr>
      <w:r w:rsidRPr="00A507AF">
        <w:rPr>
          <w:rFonts w:ascii="Times New Roman" w:hAnsi="Times New Roman" w:cs="Times New Roman"/>
          <w:smallCaps/>
          <w:color w:val="000000"/>
          <w:sz w:val="24"/>
          <w:szCs w:val="24"/>
        </w:rPr>
        <w:t xml:space="preserve">Rabbi Eliyahu Safran </w:t>
      </w:r>
      <w:r w:rsidRPr="00A507AF">
        <w:rPr>
          <w:rFonts w:ascii="Times New Roman" w:hAnsi="Times New Roman" w:cs="Times New Roman"/>
          <w:color w:val="000000"/>
          <w:sz w:val="24"/>
          <w:szCs w:val="24"/>
        </w:rPr>
        <w:t> </w:t>
      </w:r>
    </w:p>
    <w:p w14:paraId="5D3F4D9A" w14:textId="77777777" w:rsidR="005876DE" w:rsidRPr="00A507AF" w:rsidRDefault="005876DE" w:rsidP="005876DE">
      <w:pPr>
        <w:spacing w:after="0" w:line="240" w:lineRule="auto"/>
        <w:ind w:firstLine="720"/>
        <w:jc w:val="center"/>
        <w:rPr>
          <w:rFonts w:ascii="Times New Roman" w:hAnsi="Times New Roman" w:cs="Times New Roman"/>
          <w:sz w:val="20"/>
          <w:szCs w:val="20"/>
        </w:rPr>
      </w:pPr>
      <w:r>
        <w:rPr>
          <w:rFonts w:ascii="Times New Roman" w:hAnsi="Times New Roman" w:cs="Times New Roman"/>
          <w:i/>
          <w:sz w:val="20"/>
          <w:szCs w:val="20"/>
        </w:rPr>
        <w:t>Silence is a source of great strength</w:t>
      </w:r>
    </w:p>
    <w:p w14:paraId="60910461" w14:textId="77777777" w:rsidR="005876DE" w:rsidRPr="00A507AF" w:rsidRDefault="005876DE" w:rsidP="005876DE">
      <w:pPr>
        <w:spacing w:after="0" w:line="240" w:lineRule="auto"/>
        <w:ind w:left="5760" w:firstLine="720"/>
        <w:rPr>
          <w:rFonts w:ascii="Times New Roman" w:hAnsi="Times New Roman" w:cs="Times New Roman"/>
          <w:sz w:val="20"/>
          <w:szCs w:val="20"/>
        </w:rPr>
      </w:pPr>
      <w:r w:rsidRPr="00A507AF">
        <w:rPr>
          <w:rFonts w:ascii="Times New Roman" w:hAnsi="Times New Roman" w:cs="Times New Roman"/>
          <w:sz w:val="20"/>
          <w:szCs w:val="20"/>
        </w:rPr>
        <w:t xml:space="preserve">- </w:t>
      </w:r>
      <w:r>
        <w:rPr>
          <w:rFonts w:ascii="Times New Roman" w:hAnsi="Times New Roman" w:cs="Times New Roman"/>
          <w:sz w:val="20"/>
          <w:szCs w:val="20"/>
        </w:rPr>
        <w:t>Lao Tzu</w:t>
      </w:r>
    </w:p>
    <w:p w14:paraId="3661EB9C" w14:textId="77777777" w:rsidR="005876DE" w:rsidRDefault="005876DE" w:rsidP="00E87362">
      <w:pPr>
        <w:pStyle w:val="NormalWeb"/>
        <w:spacing w:before="0" w:beforeAutospacing="0" w:after="0" w:afterAutospacing="0" w:line="480" w:lineRule="auto"/>
        <w:ind w:firstLine="720"/>
        <w:rPr>
          <w:color w:val="000000"/>
        </w:rPr>
      </w:pPr>
    </w:p>
    <w:p w14:paraId="65988880" w14:textId="77777777" w:rsidR="005876DE" w:rsidRDefault="005876DE" w:rsidP="00E87362">
      <w:pPr>
        <w:pStyle w:val="NormalWeb"/>
        <w:spacing w:before="0" w:beforeAutospacing="0" w:after="0" w:afterAutospacing="0" w:line="480" w:lineRule="auto"/>
        <w:ind w:firstLine="720"/>
        <w:rPr>
          <w:color w:val="000000"/>
        </w:rPr>
      </w:pPr>
    </w:p>
    <w:p w14:paraId="27B9859F" w14:textId="77777777" w:rsidR="00B22009" w:rsidRDefault="00B22009" w:rsidP="00E87362">
      <w:pPr>
        <w:pStyle w:val="NormalWeb"/>
        <w:spacing w:before="0" w:beforeAutospacing="0" w:after="0" w:afterAutospacing="0" w:line="480" w:lineRule="auto"/>
        <w:ind w:firstLine="720"/>
        <w:rPr>
          <w:color w:val="000000"/>
        </w:rPr>
      </w:pPr>
      <w:r>
        <w:rPr>
          <w:color w:val="000000"/>
        </w:rPr>
        <w:t>The speaking voice always betrays itself.  By which I mean, the person talking always “gives himself away.”  Let the speaker be glib, complimentary, diplomatic.  The more he speaks, the more the truth will out.  He will be unmasked.  This is even more true of the one who is harsh, crass, speaks in curses and blasphemes.  The voice, the speaking, is our vulnerability.</w:t>
      </w:r>
    </w:p>
    <w:p w14:paraId="1347E68D" w14:textId="77777777" w:rsidR="00B22009" w:rsidRDefault="00B22009" w:rsidP="00E87362">
      <w:pPr>
        <w:pStyle w:val="NormalWeb"/>
        <w:spacing w:before="0" w:beforeAutospacing="0" w:after="0" w:afterAutospacing="0" w:line="480" w:lineRule="auto"/>
        <w:ind w:firstLine="720"/>
        <w:rPr>
          <w:color w:val="000000"/>
        </w:rPr>
      </w:pPr>
      <w:r>
        <w:rPr>
          <w:color w:val="000000"/>
        </w:rPr>
        <w:t>Silence is a difficult argument to counter.</w:t>
      </w:r>
    </w:p>
    <w:p w14:paraId="48647521" w14:textId="77777777" w:rsidR="00B22009" w:rsidRDefault="00B22009" w:rsidP="00E87362">
      <w:pPr>
        <w:pStyle w:val="NormalWeb"/>
        <w:spacing w:before="0" w:beforeAutospacing="0" w:after="0" w:afterAutospacing="0" w:line="480" w:lineRule="auto"/>
        <w:ind w:firstLine="720"/>
        <w:rPr>
          <w:color w:val="000000"/>
        </w:rPr>
      </w:pPr>
    </w:p>
    <w:p w14:paraId="161D12FB" w14:textId="77777777" w:rsidR="00374302" w:rsidRDefault="00B22009" w:rsidP="00E87362">
      <w:pPr>
        <w:pStyle w:val="NormalWeb"/>
        <w:spacing w:before="0" w:beforeAutospacing="0" w:after="0" w:afterAutospacing="0" w:line="480" w:lineRule="auto"/>
        <w:ind w:firstLine="720"/>
        <w:rPr>
          <w:color w:val="000000"/>
        </w:rPr>
      </w:pPr>
      <w:r>
        <w:rPr>
          <w:color w:val="000000"/>
        </w:rPr>
        <w:t xml:space="preserve">We learn that silence is a great virtue save on one night of the year; on that night we are to speak – and to speak at length!  </w:t>
      </w:r>
      <w:r w:rsidR="00864A22">
        <w:rPr>
          <w:color w:val="000000"/>
        </w:rPr>
        <w:t xml:space="preserve">“You shall tell your child on that day…”  </w:t>
      </w:r>
      <w:r>
        <w:rPr>
          <w:color w:val="000000"/>
        </w:rPr>
        <w:t>On Pesach night, we are to tell the great story of our redemption.  “Pesach” itself refers to t</w:t>
      </w:r>
      <w:r w:rsidR="009A0715">
        <w:rPr>
          <w:color w:val="000000"/>
        </w:rPr>
        <w:t xml:space="preserve">his </w:t>
      </w:r>
      <w:r>
        <w:rPr>
          <w:color w:val="000000"/>
        </w:rPr>
        <w:t xml:space="preserve">command to speak on that night.  </w:t>
      </w:r>
      <w:r w:rsidR="00864A22">
        <w:rPr>
          <w:color w:val="000000"/>
        </w:rPr>
        <w:t>“</w:t>
      </w:r>
      <w:r>
        <w:rPr>
          <w:i/>
          <w:color w:val="000000"/>
        </w:rPr>
        <w:t>Peh sach</w:t>
      </w:r>
      <w:r>
        <w:rPr>
          <w:color w:val="000000"/>
        </w:rPr>
        <w:t>”</w:t>
      </w:r>
      <w:r w:rsidR="00864A22">
        <w:rPr>
          <w:color w:val="000000"/>
        </w:rPr>
        <w:t xml:space="preserve"> means, literally, the </w:t>
      </w:r>
      <w:r w:rsidR="009A0715">
        <w:rPr>
          <w:color w:val="000000"/>
        </w:rPr>
        <w:t>“</w:t>
      </w:r>
      <w:r w:rsidR="00864A22">
        <w:rPr>
          <w:color w:val="000000"/>
        </w:rPr>
        <w:t>speaking or the conversant mouth</w:t>
      </w:r>
      <w:r w:rsidR="009A0715">
        <w:rPr>
          <w:color w:val="000000"/>
        </w:rPr>
        <w:t>”</w:t>
      </w:r>
      <w:r w:rsidR="00864A22">
        <w:rPr>
          <w:color w:val="000000"/>
        </w:rPr>
        <w:t>.</w:t>
      </w:r>
    </w:p>
    <w:p w14:paraId="746DDC9B" w14:textId="77777777" w:rsidR="00FF748B" w:rsidRDefault="009A0715" w:rsidP="00E87362">
      <w:pPr>
        <w:pStyle w:val="NormalWeb"/>
        <w:spacing w:before="0" w:beforeAutospacing="0" w:after="0" w:afterAutospacing="0" w:line="480" w:lineRule="auto"/>
        <w:ind w:firstLine="720"/>
        <w:rPr>
          <w:rStyle w:val="Emphasis"/>
          <w:color w:val="000000"/>
        </w:rPr>
      </w:pPr>
      <w:r>
        <w:rPr>
          <w:color w:val="000000"/>
        </w:rPr>
        <w:t xml:space="preserve">The depth, power and nexus of silence and speaking, sacred and profane becomes apparent in the opening </w:t>
      </w:r>
      <w:r>
        <w:rPr>
          <w:i/>
          <w:color w:val="000000"/>
        </w:rPr>
        <w:t>p</w:t>
      </w:r>
      <w:r w:rsidR="00D00F48">
        <w:rPr>
          <w:i/>
          <w:color w:val="000000"/>
        </w:rPr>
        <w:t>e</w:t>
      </w:r>
      <w:r>
        <w:rPr>
          <w:i/>
          <w:color w:val="000000"/>
        </w:rPr>
        <w:t xml:space="preserve">sukim </w:t>
      </w:r>
      <w:r w:rsidR="00E87362" w:rsidRPr="00E87362">
        <w:rPr>
          <w:color w:val="000000"/>
        </w:rPr>
        <w:t xml:space="preserve">of Tzav as we continue to learn about the various </w:t>
      </w:r>
      <w:r w:rsidR="00E87362" w:rsidRPr="00E87362">
        <w:rPr>
          <w:rStyle w:val="Emphasis"/>
          <w:color w:val="000000"/>
        </w:rPr>
        <w:t xml:space="preserve">korbanot </w:t>
      </w:r>
      <w:r w:rsidR="00E87362" w:rsidRPr="00E87362">
        <w:rPr>
          <w:color w:val="000000"/>
        </w:rPr>
        <w:t>and their accompanying Temple service</w:t>
      </w:r>
      <w:r>
        <w:rPr>
          <w:color w:val="000000"/>
        </w:rPr>
        <w:t xml:space="preserve">.  In these verses, we learn about the </w:t>
      </w:r>
      <w:r>
        <w:rPr>
          <w:rStyle w:val="Emphasis"/>
          <w:color w:val="000000"/>
        </w:rPr>
        <w:t>m</w:t>
      </w:r>
      <w:r w:rsidR="00E87362" w:rsidRPr="00E87362">
        <w:rPr>
          <w:rStyle w:val="Emphasis"/>
          <w:color w:val="000000"/>
        </w:rPr>
        <w:t xml:space="preserve">incha, </w:t>
      </w:r>
      <w:r w:rsidR="00E87362" w:rsidRPr="00E87362">
        <w:rPr>
          <w:color w:val="000000"/>
        </w:rPr>
        <w:t xml:space="preserve">the meal-offering, and how it was to be offered by the </w:t>
      </w:r>
      <w:r w:rsidR="00E87362" w:rsidRPr="00E87362">
        <w:rPr>
          <w:rStyle w:val="Emphasis"/>
          <w:color w:val="000000"/>
        </w:rPr>
        <w:t>kohanim</w:t>
      </w:r>
      <w:r w:rsidR="00E87362" w:rsidRPr="009A0715">
        <w:rPr>
          <w:rStyle w:val="Emphasis"/>
          <w:i w:val="0"/>
          <w:color w:val="000000"/>
        </w:rPr>
        <w:t xml:space="preserve">. </w:t>
      </w:r>
      <w:r w:rsidR="00FF748B">
        <w:rPr>
          <w:rStyle w:val="Emphasis"/>
          <w:i w:val="0"/>
          <w:color w:val="000000"/>
        </w:rPr>
        <w:t xml:space="preserve"> After the </w:t>
      </w:r>
      <w:r w:rsidR="00FF748B">
        <w:rPr>
          <w:rStyle w:val="Emphasis"/>
          <w:color w:val="000000"/>
        </w:rPr>
        <w:t>m</w:t>
      </w:r>
      <w:r w:rsidR="00E87362" w:rsidRPr="00E87362">
        <w:rPr>
          <w:rStyle w:val="Emphasis"/>
          <w:color w:val="000000"/>
        </w:rPr>
        <w:t xml:space="preserve">incha </w:t>
      </w:r>
      <w:r w:rsidR="00E87362" w:rsidRPr="00E87362">
        <w:rPr>
          <w:color w:val="000000"/>
        </w:rPr>
        <w:t xml:space="preserve">was offered on the Altar, </w:t>
      </w:r>
      <w:r w:rsidR="00E87362">
        <w:rPr>
          <w:color w:val="000000"/>
        </w:rPr>
        <w:t>“</w:t>
      </w:r>
      <w:r w:rsidR="00E87362" w:rsidRPr="00E87362">
        <w:rPr>
          <w:color w:val="000000"/>
        </w:rPr>
        <w:t>Aaron and his sons shall eat what is left of it; it shall be eaten unleavened (</w:t>
      </w:r>
      <w:r w:rsidR="00E87362" w:rsidRPr="00E87362">
        <w:rPr>
          <w:rStyle w:val="Emphasis"/>
          <w:color w:val="000000"/>
        </w:rPr>
        <w:t>matzot</w:t>
      </w:r>
      <w:r w:rsidR="00E87362" w:rsidRPr="00FF748B">
        <w:rPr>
          <w:rStyle w:val="Emphasis"/>
          <w:i w:val="0"/>
          <w:color w:val="000000"/>
        </w:rPr>
        <w:t>)</w:t>
      </w:r>
      <w:r w:rsidR="00E87362" w:rsidRPr="00E87362">
        <w:rPr>
          <w:color w:val="000000"/>
        </w:rPr>
        <w:t xml:space="preserve"> in a </w:t>
      </w:r>
      <w:r w:rsidR="00E87362" w:rsidRPr="00E87362">
        <w:rPr>
          <w:color w:val="000000"/>
        </w:rPr>
        <w:lastRenderedPageBreak/>
        <w:t xml:space="preserve">holy place, in the Courtyard of </w:t>
      </w:r>
      <w:r w:rsidR="00E87362" w:rsidRPr="00E87362">
        <w:rPr>
          <w:rStyle w:val="Emphasis"/>
          <w:color w:val="000000"/>
        </w:rPr>
        <w:t xml:space="preserve">Ohel Moed </w:t>
      </w:r>
      <w:r w:rsidR="00E87362" w:rsidRPr="00E87362">
        <w:rPr>
          <w:color w:val="000000"/>
        </w:rPr>
        <w:t>shall they eat it.</w:t>
      </w:r>
      <w:r w:rsidR="00E87362">
        <w:rPr>
          <w:color w:val="000000"/>
        </w:rPr>
        <w:t>”</w:t>
      </w:r>
      <w:r w:rsidR="00E87362" w:rsidRPr="00E87362">
        <w:rPr>
          <w:color w:val="000000"/>
        </w:rPr>
        <w:t xml:space="preserve"> (Vayikra 6:9). </w:t>
      </w:r>
      <w:r w:rsidR="00FF748B">
        <w:rPr>
          <w:color w:val="000000"/>
        </w:rPr>
        <w:t xml:space="preserve"> Then, in the next verse, the Torah continues, </w:t>
      </w:r>
      <w:r w:rsidR="00E87362">
        <w:rPr>
          <w:color w:val="000000"/>
        </w:rPr>
        <w:t>“</w:t>
      </w:r>
      <w:r w:rsidR="00E87362" w:rsidRPr="00E87362">
        <w:rPr>
          <w:color w:val="000000"/>
        </w:rPr>
        <w:t>It shall not be baked leavened</w:t>
      </w:r>
      <w:r w:rsidR="00E87362">
        <w:rPr>
          <w:color w:val="000000"/>
        </w:rPr>
        <w:t>”</w:t>
      </w:r>
      <w:r w:rsidR="00E87362" w:rsidRPr="00E87362">
        <w:rPr>
          <w:color w:val="000000"/>
        </w:rPr>
        <w:t>, (</w:t>
      </w:r>
      <w:r w:rsidR="00E87362" w:rsidRPr="00E87362">
        <w:rPr>
          <w:rStyle w:val="Emphasis"/>
          <w:color w:val="000000"/>
        </w:rPr>
        <w:t>lo teafe chametz</w:t>
      </w:r>
      <w:r w:rsidR="00E87362" w:rsidRPr="00AB53F8">
        <w:rPr>
          <w:rStyle w:val="Emphasis"/>
          <w:i w:val="0"/>
          <w:color w:val="000000"/>
        </w:rPr>
        <w:t>)</w:t>
      </w:r>
      <w:r w:rsidR="00E87362" w:rsidRPr="00E87362">
        <w:rPr>
          <w:rStyle w:val="Emphasis"/>
          <w:color w:val="000000"/>
        </w:rPr>
        <w:t xml:space="preserve">. </w:t>
      </w:r>
    </w:p>
    <w:p w14:paraId="35B513B4" w14:textId="77777777" w:rsidR="00FF748B" w:rsidRDefault="00E87362" w:rsidP="00E87362">
      <w:pPr>
        <w:pStyle w:val="NormalWeb"/>
        <w:spacing w:before="0" w:beforeAutospacing="0" w:after="0" w:afterAutospacing="0" w:line="480" w:lineRule="auto"/>
        <w:ind w:firstLine="720"/>
        <w:rPr>
          <w:color w:val="000000"/>
        </w:rPr>
      </w:pPr>
      <w:r w:rsidRPr="00AB53F8">
        <w:rPr>
          <w:rStyle w:val="Emphasis"/>
          <w:i w:val="0"/>
          <w:color w:val="000000"/>
        </w:rPr>
        <w:t>The</w:t>
      </w:r>
      <w:r w:rsidRPr="00E87362">
        <w:rPr>
          <w:rStyle w:val="Emphasis"/>
          <w:color w:val="000000"/>
        </w:rPr>
        <w:t> </w:t>
      </w:r>
      <w:r w:rsidR="007A7C2F" w:rsidRPr="00FF748B">
        <w:rPr>
          <w:i/>
          <w:color w:val="000000"/>
        </w:rPr>
        <w:t>posuk</w:t>
      </w:r>
      <w:r w:rsidR="007A7C2F">
        <w:rPr>
          <w:color w:val="000000"/>
        </w:rPr>
        <w:t> makes</w:t>
      </w:r>
      <w:r w:rsidR="00FF748B">
        <w:rPr>
          <w:color w:val="000000"/>
        </w:rPr>
        <w:t xml:space="preserve"> clear </w:t>
      </w:r>
      <w:r w:rsidRPr="00E87362">
        <w:rPr>
          <w:color w:val="000000"/>
        </w:rPr>
        <w:t xml:space="preserve">why the </w:t>
      </w:r>
      <w:r w:rsidRPr="00FF748B">
        <w:rPr>
          <w:i/>
          <w:color w:val="000000"/>
        </w:rPr>
        <w:t>kohanim</w:t>
      </w:r>
      <w:r w:rsidRPr="00E87362">
        <w:rPr>
          <w:color w:val="000000"/>
        </w:rPr>
        <w:t> can</w:t>
      </w:r>
      <w:r>
        <w:rPr>
          <w:color w:val="000000"/>
        </w:rPr>
        <w:t>’</w:t>
      </w:r>
      <w:r w:rsidRPr="00E87362">
        <w:rPr>
          <w:color w:val="000000"/>
        </w:rPr>
        <w:t xml:space="preserve">t consume their part of the </w:t>
      </w:r>
      <w:r w:rsidR="00FF748B">
        <w:rPr>
          <w:i/>
          <w:color w:val="000000"/>
        </w:rPr>
        <w:t>m</w:t>
      </w:r>
      <w:r w:rsidRPr="00FF748B">
        <w:rPr>
          <w:i/>
          <w:color w:val="000000"/>
        </w:rPr>
        <w:t>incha</w:t>
      </w:r>
      <w:r w:rsidRPr="00E87362">
        <w:rPr>
          <w:color w:val="000000"/>
        </w:rPr>
        <w:t xml:space="preserve">, </w:t>
      </w:r>
      <w:r w:rsidRPr="00FF748B">
        <w:rPr>
          <w:i/>
          <w:color w:val="000000"/>
        </w:rPr>
        <w:t>chometz</w:t>
      </w:r>
      <w:r w:rsidRPr="00E87362">
        <w:rPr>
          <w:color w:val="000000"/>
        </w:rPr>
        <w:t xml:space="preserve">, </w:t>
      </w:r>
      <w:r>
        <w:rPr>
          <w:color w:val="000000"/>
        </w:rPr>
        <w:t>“</w:t>
      </w:r>
      <w:r w:rsidRPr="00E87362">
        <w:rPr>
          <w:color w:val="000000"/>
        </w:rPr>
        <w:t>I have presented it as their share from My fire-offerings: it is most holy, like the sin-offering and like the guilt offering.</w:t>
      </w:r>
      <w:r>
        <w:rPr>
          <w:color w:val="000000"/>
        </w:rPr>
        <w:t>”</w:t>
      </w:r>
      <w:r w:rsidRPr="00E87362">
        <w:rPr>
          <w:color w:val="000000"/>
        </w:rPr>
        <w:t xml:space="preserve"> </w:t>
      </w:r>
      <w:r w:rsidR="00FF748B">
        <w:rPr>
          <w:color w:val="000000"/>
        </w:rPr>
        <w:t xml:space="preserve"> Their </w:t>
      </w:r>
      <w:r w:rsidRPr="00E87362">
        <w:rPr>
          <w:color w:val="000000"/>
        </w:rPr>
        <w:t xml:space="preserve">share too must not be leaven; their share </w:t>
      </w:r>
      <w:r w:rsidRPr="00FF748B">
        <w:rPr>
          <w:color w:val="000000"/>
          <w:u w:val="single"/>
        </w:rPr>
        <w:t xml:space="preserve">is just like the </w:t>
      </w:r>
      <w:r w:rsidRPr="00FF748B">
        <w:rPr>
          <w:i/>
          <w:color w:val="000000"/>
          <w:u w:val="single"/>
        </w:rPr>
        <w:t>korban</w:t>
      </w:r>
      <w:r w:rsidRPr="00FF748B">
        <w:rPr>
          <w:color w:val="000000"/>
          <w:u w:val="single"/>
        </w:rPr>
        <w:t xml:space="preserve"> itself</w:t>
      </w:r>
      <w:r w:rsidRPr="00E87362">
        <w:rPr>
          <w:color w:val="000000"/>
        </w:rPr>
        <w:t xml:space="preserve">. </w:t>
      </w:r>
    </w:p>
    <w:p w14:paraId="7EC1C1B8" w14:textId="77777777" w:rsidR="00E87362" w:rsidRDefault="00E87362" w:rsidP="00E87362">
      <w:pPr>
        <w:pStyle w:val="NormalWeb"/>
        <w:spacing w:before="0" w:beforeAutospacing="0" w:after="0" w:afterAutospacing="0" w:line="480" w:lineRule="auto"/>
        <w:ind w:firstLine="720"/>
        <w:rPr>
          <w:color w:val="000000"/>
        </w:rPr>
      </w:pPr>
      <w:r w:rsidRPr="00E87362">
        <w:rPr>
          <w:color w:val="000000"/>
        </w:rPr>
        <w:t xml:space="preserve">Abarbanel </w:t>
      </w:r>
      <w:r w:rsidR="00FF748B">
        <w:rPr>
          <w:color w:val="000000"/>
        </w:rPr>
        <w:t xml:space="preserve">amplifies the significance of the </w:t>
      </w:r>
      <w:r w:rsidR="00FF748B">
        <w:rPr>
          <w:i/>
          <w:color w:val="000000"/>
        </w:rPr>
        <w:t xml:space="preserve">kohanim’s </w:t>
      </w:r>
      <w:r w:rsidR="00FF748B">
        <w:rPr>
          <w:color w:val="000000"/>
        </w:rPr>
        <w:t xml:space="preserve">portion.  </w:t>
      </w:r>
      <w:r>
        <w:rPr>
          <w:color w:val="000000"/>
        </w:rPr>
        <w:t>“</w:t>
      </w:r>
      <w:r w:rsidRPr="00E87362">
        <w:rPr>
          <w:color w:val="000000"/>
        </w:rPr>
        <w:t>I have presented it as their share from My fire-offerings</w:t>
      </w:r>
      <w:r>
        <w:rPr>
          <w:color w:val="000000"/>
        </w:rPr>
        <w:t>”</w:t>
      </w:r>
      <w:r w:rsidRPr="00E87362">
        <w:rPr>
          <w:color w:val="000000"/>
        </w:rPr>
        <w:t> </w:t>
      </w:r>
      <w:r w:rsidR="00FF748B">
        <w:rPr>
          <w:color w:val="000000"/>
        </w:rPr>
        <w:t xml:space="preserve">suggests that </w:t>
      </w:r>
      <w:r w:rsidRPr="00E87362">
        <w:rPr>
          <w:color w:val="000000"/>
        </w:rPr>
        <w:t xml:space="preserve">when the Kohen eats his part, he is now </w:t>
      </w:r>
      <w:r w:rsidRPr="00FF748B">
        <w:rPr>
          <w:i/>
          <w:color w:val="000000"/>
        </w:rPr>
        <w:t>just like the Altar</w:t>
      </w:r>
      <w:r w:rsidRPr="00E87362">
        <w:rPr>
          <w:color w:val="000000"/>
        </w:rPr>
        <w:t xml:space="preserve">, which provides its atonement. </w:t>
      </w:r>
      <w:r w:rsidR="00FF748B">
        <w:rPr>
          <w:color w:val="000000"/>
        </w:rPr>
        <w:t xml:space="preserve"> He has become as the Altar!  </w:t>
      </w:r>
      <w:r w:rsidR="005E30E7">
        <w:rPr>
          <w:color w:val="000000"/>
        </w:rPr>
        <w:t xml:space="preserve">Therefore, when </w:t>
      </w:r>
      <w:r w:rsidRPr="00E87362">
        <w:rPr>
          <w:color w:val="000000"/>
        </w:rPr>
        <w:t xml:space="preserve">the </w:t>
      </w:r>
      <w:r w:rsidRPr="005E30E7">
        <w:rPr>
          <w:i/>
          <w:color w:val="000000"/>
        </w:rPr>
        <w:t>kohanim</w:t>
      </w:r>
      <w:r w:rsidRPr="00E87362">
        <w:rPr>
          <w:color w:val="000000"/>
        </w:rPr>
        <w:t xml:space="preserve"> eat their share of the </w:t>
      </w:r>
      <w:r w:rsidR="00453FD1">
        <w:rPr>
          <w:i/>
          <w:color w:val="000000"/>
        </w:rPr>
        <w:t>m</w:t>
      </w:r>
      <w:r w:rsidRPr="00453FD1">
        <w:rPr>
          <w:i/>
          <w:color w:val="000000"/>
        </w:rPr>
        <w:t>incha</w:t>
      </w:r>
      <w:r w:rsidRPr="00E87362">
        <w:rPr>
          <w:color w:val="000000"/>
        </w:rPr>
        <w:t xml:space="preserve"> they must </w:t>
      </w:r>
      <w:r w:rsidR="00453FD1">
        <w:rPr>
          <w:color w:val="000000"/>
        </w:rPr>
        <w:t xml:space="preserve">do so within the same parameters as </w:t>
      </w:r>
      <w:r w:rsidRPr="00E87362">
        <w:rPr>
          <w:color w:val="000000"/>
        </w:rPr>
        <w:t>the Altar itself</w:t>
      </w:r>
      <w:r w:rsidR="00453FD1">
        <w:rPr>
          <w:color w:val="000000"/>
        </w:rPr>
        <w:t xml:space="preserve">.  Just as </w:t>
      </w:r>
      <w:r w:rsidRPr="00E87362">
        <w:rPr>
          <w:color w:val="000000"/>
        </w:rPr>
        <w:t>leaven and honey may not be consumed on the Altar</w:t>
      </w:r>
      <w:r w:rsidR="00453FD1">
        <w:rPr>
          <w:color w:val="000000"/>
        </w:rPr>
        <w:t>, neither can they be</w:t>
      </w:r>
      <w:r w:rsidRPr="00E87362">
        <w:rPr>
          <w:color w:val="000000"/>
        </w:rPr>
        <w:t xml:space="preserve"> consumed by the </w:t>
      </w:r>
      <w:r w:rsidRPr="00453FD1">
        <w:rPr>
          <w:i/>
          <w:color w:val="000000"/>
        </w:rPr>
        <w:t>kohanim</w:t>
      </w:r>
      <w:r w:rsidR="00453FD1">
        <w:rPr>
          <w:color w:val="000000"/>
        </w:rPr>
        <w:t>,</w:t>
      </w:r>
      <w:r w:rsidRPr="00E87362">
        <w:rPr>
          <w:color w:val="000000"/>
        </w:rPr>
        <w:t xml:space="preserve"> who are integral to the </w:t>
      </w:r>
      <w:r w:rsidRPr="00453FD1">
        <w:rPr>
          <w:i/>
          <w:color w:val="000000"/>
        </w:rPr>
        <w:t>korban</w:t>
      </w:r>
      <w:r w:rsidRPr="00E87362">
        <w:rPr>
          <w:color w:val="000000"/>
        </w:rPr>
        <w:t xml:space="preserve"> process. </w:t>
      </w:r>
    </w:p>
    <w:p w14:paraId="6A31AE2C" w14:textId="77777777" w:rsidR="00453FD1" w:rsidRDefault="00453FD1" w:rsidP="00E87362">
      <w:pPr>
        <w:pStyle w:val="NormalWeb"/>
        <w:spacing w:before="0" w:beforeAutospacing="0" w:after="0" w:afterAutospacing="0" w:line="480" w:lineRule="auto"/>
        <w:ind w:firstLine="720"/>
        <w:rPr>
          <w:color w:val="000000"/>
        </w:rPr>
      </w:pPr>
    </w:p>
    <w:p w14:paraId="35EA0AC5" w14:textId="77777777" w:rsidR="00453FD1" w:rsidRPr="00E87362" w:rsidRDefault="00453FD1" w:rsidP="00453FD1">
      <w:pPr>
        <w:pStyle w:val="NormalWeb"/>
        <w:spacing w:before="0" w:beforeAutospacing="0" w:after="0" w:afterAutospacing="0" w:line="480" w:lineRule="auto"/>
        <w:ind w:firstLine="720"/>
        <w:jc w:val="center"/>
        <w:rPr>
          <w:color w:val="000000"/>
        </w:rPr>
      </w:pPr>
    </w:p>
    <w:p w14:paraId="6EAC0A8B" w14:textId="77777777" w:rsidR="003C4331" w:rsidRDefault="003C4331" w:rsidP="00E87362">
      <w:pPr>
        <w:pStyle w:val="NormalWeb"/>
        <w:spacing w:before="0" w:beforeAutospacing="0" w:after="0" w:afterAutospacing="0" w:line="480" w:lineRule="auto"/>
        <w:ind w:firstLine="720"/>
        <w:rPr>
          <w:color w:val="000000"/>
        </w:rPr>
      </w:pPr>
      <w:r>
        <w:rPr>
          <w:color w:val="000000"/>
        </w:rPr>
        <w:t xml:space="preserve">Here, in the very first </w:t>
      </w:r>
      <w:r w:rsidR="00E87362" w:rsidRPr="003C4331">
        <w:rPr>
          <w:i/>
          <w:color w:val="000000"/>
        </w:rPr>
        <w:t>parashiyot</w:t>
      </w:r>
      <w:r w:rsidR="00E87362" w:rsidRPr="00E87362">
        <w:rPr>
          <w:color w:val="000000"/>
        </w:rPr>
        <w:t xml:space="preserve"> of Vayikra</w:t>
      </w:r>
      <w:r>
        <w:rPr>
          <w:color w:val="000000"/>
        </w:rPr>
        <w:t xml:space="preserve">, focused on </w:t>
      </w:r>
      <w:r w:rsidR="00E87362" w:rsidRPr="00E87362">
        <w:rPr>
          <w:color w:val="000000"/>
        </w:rPr>
        <w:t xml:space="preserve">the </w:t>
      </w:r>
      <w:r w:rsidR="00E87362" w:rsidRPr="003C4331">
        <w:rPr>
          <w:i/>
          <w:color w:val="000000"/>
        </w:rPr>
        <w:t>korbanot</w:t>
      </w:r>
      <w:r w:rsidR="00E87362" w:rsidRPr="00E87362">
        <w:rPr>
          <w:color w:val="000000"/>
        </w:rPr>
        <w:t xml:space="preserve">, the </w:t>
      </w:r>
      <w:r w:rsidR="00E87362" w:rsidRPr="00E87362">
        <w:rPr>
          <w:rStyle w:val="Emphasis"/>
          <w:color w:val="000000"/>
        </w:rPr>
        <w:t xml:space="preserve">avoda </w:t>
      </w:r>
      <w:r w:rsidR="00E87362" w:rsidRPr="00E87362">
        <w:rPr>
          <w:color w:val="000000"/>
        </w:rPr>
        <w:t xml:space="preserve">in the </w:t>
      </w:r>
      <w:r w:rsidR="00E87362" w:rsidRPr="003C4331">
        <w:rPr>
          <w:i/>
          <w:color w:val="000000"/>
        </w:rPr>
        <w:t>Mikdash</w:t>
      </w:r>
      <w:r>
        <w:rPr>
          <w:color w:val="000000"/>
        </w:rPr>
        <w:t xml:space="preserve"> it is impossible not to hear, woven within the explicit teachings of </w:t>
      </w:r>
      <w:r w:rsidRPr="00E87362">
        <w:rPr>
          <w:color w:val="000000"/>
        </w:rPr>
        <w:t xml:space="preserve">the </w:t>
      </w:r>
      <w:r>
        <w:rPr>
          <w:color w:val="000000"/>
        </w:rPr>
        <w:t xml:space="preserve">sacred </w:t>
      </w:r>
      <w:r w:rsidRPr="00E87362">
        <w:rPr>
          <w:color w:val="000000"/>
        </w:rPr>
        <w:t xml:space="preserve">role of the </w:t>
      </w:r>
      <w:r w:rsidRPr="003C4331">
        <w:rPr>
          <w:i/>
          <w:color w:val="000000"/>
        </w:rPr>
        <w:t>kohanim</w:t>
      </w:r>
      <w:r w:rsidRPr="00E87362">
        <w:rPr>
          <w:color w:val="000000"/>
        </w:rPr>
        <w:t xml:space="preserve"> </w:t>
      </w:r>
      <w:r>
        <w:rPr>
          <w:color w:val="000000"/>
        </w:rPr>
        <w:t xml:space="preserve">in performing </w:t>
      </w:r>
      <w:r w:rsidRPr="00E87362">
        <w:rPr>
          <w:color w:val="000000"/>
        </w:rPr>
        <w:t>God</w:t>
      </w:r>
      <w:r>
        <w:rPr>
          <w:color w:val="000000"/>
        </w:rPr>
        <w:t>’</w:t>
      </w:r>
      <w:r w:rsidRPr="00E87362">
        <w:rPr>
          <w:color w:val="000000"/>
        </w:rPr>
        <w:t>s work</w:t>
      </w:r>
      <w:r w:rsidR="00E87362" w:rsidRPr="00E87362">
        <w:rPr>
          <w:color w:val="000000"/>
        </w:rPr>
        <w:t xml:space="preserve">, </w:t>
      </w:r>
      <w:r>
        <w:rPr>
          <w:color w:val="000000"/>
        </w:rPr>
        <w:t>the whispered tones</w:t>
      </w:r>
      <w:r w:rsidR="00E87362" w:rsidRPr="00E87362">
        <w:rPr>
          <w:color w:val="000000"/>
        </w:rPr>
        <w:t xml:space="preserve"> of Pesach. </w:t>
      </w:r>
    </w:p>
    <w:p w14:paraId="591D74AD" w14:textId="77777777" w:rsidR="003C4331" w:rsidRDefault="00E87362" w:rsidP="00E87362">
      <w:pPr>
        <w:pStyle w:val="NormalWeb"/>
        <w:spacing w:before="0" w:beforeAutospacing="0" w:after="0" w:afterAutospacing="0" w:line="480" w:lineRule="auto"/>
        <w:ind w:firstLine="720"/>
        <w:rPr>
          <w:color w:val="000000"/>
        </w:rPr>
      </w:pPr>
      <w:r w:rsidRPr="00E87362">
        <w:rPr>
          <w:color w:val="000000"/>
        </w:rPr>
        <w:t xml:space="preserve">The </w:t>
      </w:r>
      <w:r w:rsidRPr="003C4331">
        <w:rPr>
          <w:i/>
          <w:color w:val="000000"/>
        </w:rPr>
        <w:t>korbanot</w:t>
      </w:r>
      <w:r w:rsidRPr="00E87362">
        <w:rPr>
          <w:color w:val="000000"/>
        </w:rPr>
        <w:t xml:space="preserve"> may not include leaven (</w:t>
      </w:r>
      <w:r w:rsidRPr="003C4331">
        <w:rPr>
          <w:i/>
          <w:color w:val="000000"/>
        </w:rPr>
        <w:t>chometz</w:t>
      </w:r>
      <w:r w:rsidRPr="00E87362">
        <w:rPr>
          <w:color w:val="000000"/>
        </w:rPr>
        <w:t xml:space="preserve">). </w:t>
      </w:r>
      <w:r w:rsidR="001D5922">
        <w:rPr>
          <w:color w:val="000000"/>
        </w:rPr>
        <w:t xml:space="preserve"> </w:t>
      </w:r>
      <w:r w:rsidR="003C4331">
        <w:rPr>
          <w:color w:val="000000"/>
        </w:rPr>
        <w:t>The</w:t>
      </w:r>
      <w:r w:rsidRPr="00E87362">
        <w:rPr>
          <w:color w:val="000000"/>
        </w:rPr>
        <w:t xml:space="preserve"> </w:t>
      </w:r>
      <w:r w:rsidRPr="003C4331">
        <w:rPr>
          <w:i/>
          <w:color w:val="000000"/>
        </w:rPr>
        <w:t>kohanim</w:t>
      </w:r>
      <w:r w:rsidRPr="00E87362">
        <w:rPr>
          <w:color w:val="000000"/>
        </w:rPr>
        <w:t xml:space="preserve"> are </w:t>
      </w:r>
      <w:r w:rsidR="007A7C2F" w:rsidRPr="00E87362">
        <w:rPr>
          <w:color w:val="000000"/>
        </w:rPr>
        <w:t>again warned</w:t>
      </w:r>
      <w:r w:rsidRPr="00E87362">
        <w:rPr>
          <w:color w:val="000000"/>
        </w:rPr>
        <w:t xml:space="preserve"> that their part of the </w:t>
      </w:r>
      <w:r w:rsidR="003C4331">
        <w:rPr>
          <w:i/>
          <w:color w:val="000000"/>
        </w:rPr>
        <w:t>m</w:t>
      </w:r>
      <w:r w:rsidRPr="003C4331">
        <w:rPr>
          <w:i/>
          <w:color w:val="000000"/>
        </w:rPr>
        <w:t xml:space="preserve">incha </w:t>
      </w:r>
      <w:r w:rsidRPr="00E87362">
        <w:rPr>
          <w:color w:val="000000"/>
        </w:rPr>
        <w:t>shall be</w:t>
      </w:r>
      <w:r w:rsidR="003C4331">
        <w:rPr>
          <w:color w:val="000000"/>
        </w:rPr>
        <w:t>,</w:t>
      </w:r>
      <w:r w:rsidRPr="00E87362">
        <w:rPr>
          <w:color w:val="000000"/>
        </w:rPr>
        <w:t xml:space="preserve"> </w:t>
      </w:r>
      <w:r>
        <w:rPr>
          <w:color w:val="000000"/>
        </w:rPr>
        <w:t>“</w:t>
      </w:r>
      <w:r w:rsidRPr="00E87362">
        <w:rPr>
          <w:rStyle w:val="Emphasis"/>
          <w:color w:val="000000"/>
        </w:rPr>
        <w:t>matzot teachel b</w:t>
      </w:r>
      <w:r>
        <w:rPr>
          <w:rStyle w:val="Emphasis"/>
          <w:color w:val="000000"/>
        </w:rPr>
        <w:t>’</w:t>
      </w:r>
      <w:r w:rsidRPr="00E87362">
        <w:rPr>
          <w:rStyle w:val="Emphasis"/>
          <w:color w:val="000000"/>
        </w:rPr>
        <w:t>makom kadosh</w:t>
      </w:r>
      <w:r>
        <w:rPr>
          <w:rStyle w:val="Emphasis"/>
          <w:color w:val="000000"/>
        </w:rPr>
        <w:t>”</w:t>
      </w:r>
      <w:r w:rsidRPr="00E87362">
        <w:rPr>
          <w:rStyle w:val="Emphasis"/>
          <w:color w:val="000000"/>
        </w:rPr>
        <w:t xml:space="preserve"> </w:t>
      </w:r>
      <w:r>
        <w:rPr>
          <w:rStyle w:val="Emphasis"/>
          <w:color w:val="000000"/>
        </w:rPr>
        <w:t>–</w:t>
      </w:r>
      <w:r w:rsidR="003C4331">
        <w:rPr>
          <w:rStyle w:val="Emphasis"/>
          <w:color w:val="000000"/>
        </w:rPr>
        <w:t xml:space="preserve"> </w:t>
      </w:r>
      <w:r w:rsidR="001D5922" w:rsidRPr="00E87362">
        <w:rPr>
          <w:color w:val="000000"/>
        </w:rPr>
        <w:t>matzot [unleavened]</w:t>
      </w:r>
      <w:r w:rsidRPr="00E87362">
        <w:rPr>
          <w:color w:val="000000"/>
        </w:rPr>
        <w:t>shall be eaten in a holy place</w:t>
      </w:r>
      <w:r w:rsidR="001D5922">
        <w:rPr>
          <w:color w:val="000000"/>
        </w:rPr>
        <w:t>.</w:t>
      </w:r>
      <w:r w:rsidRPr="00E87362">
        <w:rPr>
          <w:color w:val="000000"/>
        </w:rPr>
        <w:t xml:space="preserve"> </w:t>
      </w:r>
    </w:p>
    <w:p w14:paraId="5A11E631" w14:textId="77777777" w:rsidR="001D5922" w:rsidRDefault="001D5922" w:rsidP="00E87362">
      <w:pPr>
        <w:pStyle w:val="NormalWeb"/>
        <w:spacing w:before="0" w:beforeAutospacing="0" w:after="0" w:afterAutospacing="0" w:line="480" w:lineRule="auto"/>
        <w:ind w:firstLine="720"/>
        <w:rPr>
          <w:color w:val="000000"/>
        </w:rPr>
      </w:pPr>
      <w:r>
        <w:rPr>
          <w:color w:val="000000"/>
        </w:rPr>
        <w:t xml:space="preserve">The interesting question is, </w:t>
      </w:r>
      <w:r w:rsidR="00E87362" w:rsidRPr="00E87362">
        <w:rPr>
          <w:color w:val="000000"/>
        </w:rPr>
        <w:t xml:space="preserve">What holy place? </w:t>
      </w:r>
      <w:r>
        <w:rPr>
          <w:color w:val="000000"/>
        </w:rPr>
        <w:t xml:space="preserve"> The simple and obvious reading of the text tells us that the holy place is in the c</w:t>
      </w:r>
      <w:r w:rsidR="00E87362" w:rsidRPr="00E87362">
        <w:rPr>
          <w:color w:val="000000"/>
        </w:rPr>
        <w:t xml:space="preserve">ourtyard of the </w:t>
      </w:r>
      <w:r w:rsidR="00E87362" w:rsidRPr="001D5922">
        <w:rPr>
          <w:i/>
          <w:color w:val="000000"/>
        </w:rPr>
        <w:t>Ohel Moed</w:t>
      </w:r>
      <w:r w:rsidR="00E87362" w:rsidRPr="00E87362">
        <w:rPr>
          <w:color w:val="000000"/>
        </w:rPr>
        <w:t xml:space="preserve">.  </w:t>
      </w:r>
      <w:r>
        <w:rPr>
          <w:color w:val="000000"/>
        </w:rPr>
        <w:t xml:space="preserve">But the hints, the whispers prod us to ask if that simple and obvious reading tells us the whole story.  Surely hearing these </w:t>
      </w:r>
      <w:r>
        <w:rPr>
          <w:color w:val="000000"/>
        </w:rPr>
        <w:lastRenderedPageBreak/>
        <w:t>Pesach-</w:t>
      </w:r>
      <w:r w:rsidR="00E87362" w:rsidRPr="00E87362">
        <w:rPr>
          <w:color w:val="000000"/>
        </w:rPr>
        <w:t xml:space="preserve">related terms, </w:t>
      </w:r>
      <w:r w:rsidR="00E87362" w:rsidRPr="001D5922">
        <w:rPr>
          <w:i/>
          <w:color w:val="000000"/>
        </w:rPr>
        <w:t>chometz</w:t>
      </w:r>
      <w:r w:rsidR="00E87362" w:rsidRPr="00E87362">
        <w:rPr>
          <w:color w:val="000000"/>
        </w:rPr>
        <w:t xml:space="preserve">, </w:t>
      </w:r>
      <w:r w:rsidR="00E87362" w:rsidRPr="001D5922">
        <w:rPr>
          <w:i/>
          <w:color w:val="000000"/>
        </w:rPr>
        <w:t>matzot</w:t>
      </w:r>
      <w:r w:rsidR="00E87362" w:rsidRPr="00E87362">
        <w:rPr>
          <w:color w:val="000000"/>
        </w:rPr>
        <w:t xml:space="preserve"> </w:t>
      </w:r>
      <w:r>
        <w:rPr>
          <w:color w:val="000000"/>
        </w:rPr>
        <w:t xml:space="preserve">cannot help but make us think of </w:t>
      </w:r>
      <w:r w:rsidR="00E87362" w:rsidRPr="00E87362">
        <w:rPr>
          <w:color w:val="000000"/>
        </w:rPr>
        <w:t xml:space="preserve">Pesach. </w:t>
      </w:r>
      <w:r>
        <w:rPr>
          <w:color w:val="000000"/>
        </w:rPr>
        <w:t xml:space="preserve"> </w:t>
      </w:r>
      <w:r w:rsidR="00E87362" w:rsidRPr="00E87362">
        <w:rPr>
          <w:color w:val="000000"/>
        </w:rPr>
        <w:t xml:space="preserve">It </w:t>
      </w:r>
      <w:r>
        <w:rPr>
          <w:color w:val="000000"/>
        </w:rPr>
        <w:t xml:space="preserve">is surely </w:t>
      </w:r>
      <w:r w:rsidR="00E87362" w:rsidRPr="00E87362">
        <w:rPr>
          <w:color w:val="000000"/>
        </w:rPr>
        <w:t xml:space="preserve">no coincidence that Parashat Tzav is always read during the Nisan- Pesach time of the year. Often, on Shabbat Hagadol. </w:t>
      </w:r>
    </w:p>
    <w:p w14:paraId="7BB8BB5E" w14:textId="77777777" w:rsidR="001D5922" w:rsidRDefault="001D5922" w:rsidP="00E87362">
      <w:pPr>
        <w:pStyle w:val="NormalWeb"/>
        <w:spacing w:before="0" w:beforeAutospacing="0" w:after="0" w:afterAutospacing="0" w:line="480" w:lineRule="auto"/>
        <w:ind w:firstLine="720"/>
        <w:rPr>
          <w:color w:val="000000"/>
        </w:rPr>
      </w:pPr>
      <w:r>
        <w:rPr>
          <w:color w:val="000000"/>
        </w:rPr>
        <w:t xml:space="preserve">The text speaks </w:t>
      </w:r>
      <w:r>
        <w:rPr>
          <w:i/>
          <w:color w:val="000000"/>
        </w:rPr>
        <w:t xml:space="preserve">korbanot </w:t>
      </w:r>
      <w:r>
        <w:rPr>
          <w:color w:val="000000"/>
        </w:rPr>
        <w:t xml:space="preserve">but the subtext whispers </w:t>
      </w:r>
      <w:r w:rsidR="00E87362" w:rsidRPr="00E87362">
        <w:rPr>
          <w:color w:val="000000"/>
        </w:rPr>
        <w:t xml:space="preserve">Pesach.  </w:t>
      </w:r>
    </w:p>
    <w:p w14:paraId="78F8EF9E" w14:textId="77777777" w:rsidR="006267DA" w:rsidRDefault="001D5922" w:rsidP="00E87362">
      <w:pPr>
        <w:pStyle w:val="NormalWeb"/>
        <w:spacing w:before="0" w:beforeAutospacing="0" w:after="0" w:afterAutospacing="0" w:line="480" w:lineRule="auto"/>
        <w:ind w:firstLine="720"/>
        <w:rPr>
          <w:iCs/>
        </w:rPr>
      </w:pPr>
      <w:r w:rsidRPr="001D5922">
        <w:t xml:space="preserve">Ibn Ezra’s short comment on the words </w:t>
      </w:r>
      <w:r w:rsidRPr="001D5922">
        <w:rPr>
          <w:i/>
          <w:iCs/>
        </w:rPr>
        <w:t xml:space="preserve">lo teafe chometz </w:t>
      </w:r>
      <w:r>
        <w:rPr>
          <w:iCs/>
        </w:rPr>
        <w:t xml:space="preserve">demands we consider, </w:t>
      </w:r>
      <w:r w:rsidR="00E87362" w:rsidRPr="00E87362">
        <w:rPr>
          <w:color w:val="000000"/>
        </w:rPr>
        <w:t>What</w:t>
      </w:r>
      <w:r>
        <w:rPr>
          <w:color w:val="000000"/>
        </w:rPr>
        <w:t xml:space="preserve"> then is </w:t>
      </w:r>
      <w:r>
        <w:rPr>
          <w:i/>
          <w:color w:val="000000"/>
        </w:rPr>
        <w:t xml:space="preserve">really </w:t>
      </w:r>
      <w:r w:rsidR="00E87362" w:rsidRPr="00E87362">
        <w:rPr>
          <w:color w:val="000000"/>
        </w:rPr>
        <w:t>Pesachdig here?</w:t>
      </w:r>
      <w:r w:rsidR="00E87362" w:rsidRPr="00E87362">
        <w:t xml:space="preserve">  </w:t>
      </w:r>
      <w:r w:rsidR="00FF275B">
        <w:t xml:space="preserve">His teaching is that there is no subtlety at all.  For Ibn Ezra, </w:t>
      </w:r>
      <w:r w:rsidR="00E87362" w:rsidRPr="006267DA">
        <w:rPr>
          <w:i/>
        </w:rPr>
        <w:t>lo teafe chometz</w:t>
      </w:r>
      <w:r w:rsidR="00E87362" w:rsidRPr="001D5922">
        <w:t xml:space="preserve"> </w:t>
      </w:r>
      <w:r w:rsidR="006267DA">
        <w:t xml:space="preserve">is the very essence of Pesach </w:t>
      </w:r>
      <w:r w:rsidR="00E87362" w:rsidRPr="001D5922">
        <w:t>– “</w:t>
      </w:r>
      <w:r w:rsidR="00E87362" w:rsidRPr="001D5922">
        <w:rPr>
          <w:i/>
          <w:iCs/>
        </w:rPr>
        <w:t>hu ha’ikar b’mitzvat Pesach</w:t>
      </w:r>
      <w:r w:rsidR="006267DA">
        <w:rPr>
          <w:iCs/>
        </w:rPr>
        <w:t xml:space="preserve">.”  </w:t>
      </w:r>
    </w:p>
    <w:p w14:paraId="010D84F3" w14:textId="77777777" w:rsidR="00DA0E4A" w:rsidRDefault="00C1246F" w:rsidP="00E87362">
      <w:pPr>
        <w:pStyle w:val="NormalWeb"/>
        <w:spacing w:before="0" w:beforeAutospacing="0" w:after="0" w:afterAutospacing="0" w:line="480" w:lineRule="auto"/>
        <w:ind w:firstLine="720"/>
        <w:rPr>
          <w:color w:val="000000"/>
        </w:rPr>
      </w:pPr>
      <w:r>
        <w:rPr>
          <w:color w:val="000000"/>
        </w:rPr>
        <w:t>Certainly,</w:t>
      </w:r>
      <w:r w:rsidR="00E87362" w:rsidRPr="00E87362">
        <w:rPr>
          <w:color w:val="000000"/>
        </w:rPr>
        <w:t xml:space="preserve"> the </w:t>
      </w:r>
      <w:r w:rsidR="00E87362" w:rsidRPr="00C1246F">
        <w:rPr>
          <w:i/>
          <w:color w:val="000000"/>
        </w:rPr>
        <w:t>korban mincha</w:t>
      </w:r>
      <w:r w:rsidR="00E87362" w:rsidRPr="00E87362">
        <w:rPr>
          <w:color w:val="000000"/>
        </w:rPr>
        <w:t xml:space="preserve"> and the matzoh are close</w:t>
      </w:r>
      <w:r w:rsidR="00247A81">
        <w:rPr>
          <w:color w:val="000000"/>
        </w:rPr>
        <w:t>ly</w:t>
      </w:r>
      <w:r w:rsidR="00E87362" w:rsidRPr="00E87362">
        <w:rPr>
          <w:color w:val="000000"/>
        </w:rPr>
        <w:t xml:space="preserve"> related. </w:t>
      </w:r>
      <w:r w:rsidR="00247A81">
        <w:rPr>
          <w:color w:val="000000"/>
        </w:rPr>
        <w:t>They both speak to “the thing itself” without elaboration.  M</w:t>
      </w:r>
      <w:r w:rsidR="00E87362" w:rsidRPr="00E87362">
        <w:rPr>
          <w:color w:val="000000"/>
        </w:rPr>
        <w:t xml:space="preserve">atzoh is </w:t>
      </w:r>
      <w:r w:rsidR="00247A81">
        <w:rPr>
          <w:color w:val="000000"/>
        </w:rPr>
        <w:t>referred to as “</w:t>
      </w:r>
      <w:r w:rsidR="00E87362" w:rsidRPr="00247A81">
        <w:rPr>
          <w:i/>
          <w:color w:val="000000"/>
        </w:rPr>
        <w:t>lechem oni</w:t>
      </w:r>
      <w:r w:rsidR="00E87362">
        <w:rPr>
          <w:color w:val="000000"/>
        </w:rPr>
        <w:t>”</w:t>
      </w:r>
      <w:r w:rsidR="00E87362" w:rsidRPr="00E87362">
        <w:rPr>
          <w:color w:val="000000"/>
        </w:rPr>
        <w:t xml:space="preserve"> in the Haggadah</w:t>
      </w:r>
      <w:r w:rsidR="00247A81">
        <w:rPr>
          <w:color w:val="000000"/>
        </w:rPr>
        <w:t>.  To be free</w:t>
      </w:r>
      <w:r w:rsidR="00E87362" w:rsidRPr="00E87362">
        <w:rPr>
          <w:color w:val="000000"/>
        </w:rPr>
        <w:t xml:space="preserve"> (pesach) and to be connected to God (</w:t>
      </w:r>
      <w:r w:rsidR="00E87362" w:rsidRPr="00247A81">
        <w:rPr>
          <w:i/>
          <w:color w:val="000000"/>
        </w:rPr>
        <w:t>korban</w:t>
      </w:r>
      <w:r w:rsidR="00E87362" w:rsidRPr="00E87362">
        <w:rPr>
          <w:color w:val="000000"/>
        </w:rPr>
        <w:t xml:space="preserve">) one must </w:t>
      </w:r>
      <w:r w:rsidR="00DA0E4A">
        <w:rPr>
          <w:color w:val="000000"/>
        </w:rPr>
        <w:t xml:space="preserve">approach God in humility and honesty, as a </w:t>
      </w:r>
      <w:r w:rsidR="00E87362" w:rsidRPr="00E87362">
        <w:rPr>
          <w:color w:val="000000"/>
        </w:rPr>
        <w:t xml:space="preserve">simple </w:t>
      </w:r>
      <w:r w:rsidR="00E87362">
        <w:rPr>
          <w:color w:val="000000"/>
        </w:rPr>
        <w:t>“</w:t>
      </w:r>
      <w:r w:rsidR="00E87362" w:rsidRPr="00E87362">
        <w:rPr>
          <w:color w:val="000000"/>
        </w:rPr>
        <w:t>I</w:t>
      </w:r>
      <w:r w:rsidR="00E87362">
        <w:rPr>
          <w:color w:val="000000"/>
        </w:rPr>
        <w:t>”</w:t>
      </w:r>
      <w:r w:rsidR="00DA0E4A">
        <w:rPr>
          <w:color w:val="000000"/>
        </w:rPr>
        <w:t xml:space="preserve">.  </w:t>
      </w:r>
    </w:p>
    <w:p w14:paraId="7EB21E30" w14:textId="77777777" w:rsidR="00F75AB5" w:rsidRDefault="00DA0E4A" w:rsidP="00E87362">
      <w:pPr>
        <w:pStyle w:val="NormalWeb"/>
        <w:spacing w:before="0" w:beforeAutospacing="0" w:after="0" w:afterAutospacing="0" w:line="480" w:lineRule="auto"/>
        <w:ind w:firstLine="720"/>
        <w:rPr>
          <w:color w:val="000000"/>
        </w:rPr>
      </w:pPr>
      <w:r>
        <w:rPr>
          <w:color w:val="000000"/>
        </w:rPr>
        <w:t>Simple.  Uncomplicated.  That is the essence of matzoh.  Flour and water.  The most basic and unadorned of ingredients.  Our own essence is as simple and unadorned.  But we have invested life</w:t>
      </w:r>
      <w:r w:rsidR="00F75AB5">
        <w:rPr>
          <w:color w:val="000000"/>
        </w:rPr>
        <w:t xml:space="preserve">times in making ourselves elaborate, masking who we really are in order to impress, fool, deceive.  To truly approach </w:t>
      </w:r>
      <w:r w:rsidR="007A7C2F">
        <w:rPr>
          <w:color w:val="000000"/>
        </w:rPr>
        <w:t>God,</w:t>
      </w:r>
      <w:r w:rsidR="00F75AB5">
        <w:rPr>
          <w:color w:val="000000"/>
        </w:rPr>
        <w:t xml:space="preserve"> we must do so as matzoh.  Pure.  Simple.  Unadorned.  </w:t>
      </w:r>
    </w:p>
    <w:p w14:paraId="123D1552" w14:textId="77777777" w:rsidR="00F75AB5" w:rsidRDefault="00F75AB5" w:rsidP="00E87362">
      <w:pPr>
        <w:pStyle w:val="NormalWeb"/>
        <w:spacing w:before="0" w:beforeAutospacing="0" w:after="0" w:afterAutospacing="0" w:line="480" w:lineRule="auto"/>
        <w:ind w:firstLine="720"/>
        <w:rPr>
          <w:color w:val="000000"/>
        </w:rPr>
      </w:pPr>
    </w:p>
    <w:p w14:paraId="40D00A1D" w14:textId="77777777" w:rsidR="00E65ACD" w:rsidRDefault="00E65ACD" w:rsidP="00E87362">
      <w:pPr>
        <w:pStyle w:val="NormalWeb"/>
        <w:spacing w:before="0" w:beforeAutospacing="0" w:after="0" w:afterAutospacing="0" w:line="480" w:lineRule="auto"/>
        <w:ind w:firstLine="720"/>
        <w:rPr>
          <w:color w:val="000000"/>
        </w:rPr>
      </w:pPr>
      <w:r>
        <w:rPr>
          <w:color w:val="000000"/>
        </w:rPr>
        <w:t xml:space="preserve">Approaching God, coming </w:t>
      </w:r>
      <w:r>
        <w:rPr>
          <w:i/>
          <w:color w:val="000000"/>
        </w:rPr>
        <w:t xml:space="preserve">close </w:t>
      </w:r>
      <w:r w:rsidR="00E87362" w:rsidRPr="00E87362">
        <w:rPr>
          <w:color w:val="000000"/>
        </w:rPr>
        <w:t xml:space="preserve">to God </w:t>
      </w:r>
      <w:r>
        <w:rPr>
          <w:color w:val="000000"/>
        </w:rPr>
        <w:t>is the essence of the sacrifice.  “</w:t>
      </w:r>
      <w:r>
        <w:rPr>
          <w:i/>
          <w:color w:val="000000"/>
        </w:rPr>
        <w:t>Korban</w:t>
      </w:r>
      <w:r>
        <w:rPr>
          <w:color w:val="000000"/>
        </w:rPr>
        <w:t xml:space="preserve">” is derived from the Hebrew </w:t>
      </w:r>
      <w:r>
        <w:rPr>
          <w:i/>
          <w:color w:val="000000"/>
        </w:rPr>
        <w:t>shores</w:t>
      </w:r>
      <w:r w:rsidR="00D00F48">
        <w:rPr>
          <w:i/>
          <w:color w:val="000000"/>
        </w:rPr>
        <w:t>h</w:t>
      </w:r>
      <w:r>
        <w:rPr>
          <w:i/>
          <w:color w:val="000000"/>
        </w:rPr>
        <w:t xml:space="preserve"> </w:t>
      </w:r>
      <w:r>
        <w:rPr>
          <w:color w:val="000000"/>
        </w:rPr>
        <w:t>or root, “</w:t>
      </w:r>
      <w:r>
        <w:rPr>
          <w:i/>
          <w:color w:val="000000"/>
        </w:rPr>
        <w:t>k</w:t>
      </w:r>
      <w:r>
        <w:rPr>
          <w:color w:val="000000"/>
        </w:rPr>
        <w:t xml:space="preserve">, </w:t>
      </w:r>
      <w:r>
        <w:rPr>
          <w:i/>
          <w:color w:val="000000"/>
        </w:rPr>
        <w:t>r</w:t>
      </w:r>
      <w:r>
        <w:rPr>
          <w:color w:val="000000"/>
        </w:rPr>
        <w:t xml:space="preserve">, </w:t>
      </w:r>
      <w:r>
        <w:rPr>
          <w:i/>
          <w:color w:val="000000"/>
        </w:rPr>
        <w:t>v</w:t>
      </w:r>
      <w:r>
        <w:rPr>
          <w:color w:val="000000"/>
        </w:rPr>
        <w:t xml:space="preserve">” meaning “close, or connected”.  In bringing a </w:t>
      </w:r>
      <w:r>
        <w:rPr>
          <w:i/>
          <w:color w:val="000000"/>
        </w:rPr>
        <w:t xml:space="preserve">korban </w:t>
      </w:r>
      <w:r>
        <w:rPr>
          <w:color w:val="000000"/>
        </w:rPr>
        <w:t xml:space="preserve">to God, man must be his </w:t>
      </w:r>
      <w:r>
        <w:rPr>
          <w:i/>
          <w:color w:val="000000"/>
        </w:rPr>
        <w:t xml:space="preserve">real </w:t>
      </w:r>
      <w:r>
        <w:rPr>
          <w:color w:val="000000"/>
        </w:rPr>
        <w:t xml:space="preserve">self, without elaboration or costume, without mask or deception.  He must stand before God </w:t>
      </w:r>
      <w:r>
        <w:rPr>
          <w:i/>
          <w:color w:val="000000"/>
        </w:rPr>
        <w:t>without leavening or flavoring</w:t>
      </w:r>
      <w:r>
        <w:rPr>
          <w:color w:val="000000"/>
        </w:rPr>
        <w:t xml:space="preserve">.  </w:t>
      </w:r>
    </w:p>
    <w:p w14:paraId="0820CEAF" w14:textId="77777777" w:rsidR="00E65ACD" w:rsidRDefault="00E65ACD" w:rsidP="00E87362">
      <w:pPr>
        <w:pStyle w:val="NormalWeb"/>
        <w:spacing w:before="0" w:beforeAutospacing="0" w:after="0" w:afterAutospacing="0" w:line="480" w:lineRule="auto"/>
        <w:ind w:firstLine="720"/>
        <w:rPr>
          <w:color w:val="000000"/>
        </w:rPr>
      </w:pPr>
      <w:r>
        <w:rPr>
          <w:color w:val="000000"/>
        </w:rPr>
        <w:t xml:space="preserve">Just as we must approach God as our authentic selves, so too should we do the same when we engage with others.  It is not only our relationship with God that demands authenticity but so do all our relationships.  </w:t>
      </w:r>
    </w:p>
    <w:p w14:paraId="6DA5C260" w14:textId="77777777" w:rsidR="00E65ACD" w:rsidRDefault="00E65ACD" w:rsidP="00E87362">
      <w:pPr>
        <w:pStyle w:val="NormalWeb"/>
        <w:spacing w:before="0" w:beforeAutospacing="0" w:after="0" w:afterAutospacing="0" w:line="480" w:lineRule="auto"/>
        <w:ind w:firstLine="720"/>
        <w:rPr>
          <w:color w:val="000000"/>
        </w:rPr>
      </w:pPr>
      <w:r>
        <w:rPr>
          <w:color w:val="000000"/>
        </w:rPr>
        <w:lastRenderedPageBreak/>
        <w:t>To be real and genuine, I must be</w:t>
      </w:r>
      <w:r>
        <w:rPr>
          <w:i/>
          <w:color w:val="000000"/>
        </w:rPr>
        <w:t xml:space="preserve"> </w:t>
      </w:r>
      <w:r>
        <w:rPr>
          <w:color w:val="000000"/>
        </w:rPr>
        <w:t>me, myself.</w:t>
      </w:r>
    </w:p>
    <w:p w14:paraId="0B1EBC90" w14:textId="77777777" w:rsidR="00E65ACD" w:rsidRDefault="00E65ACD" w:rsidP="00E87362">
      <w:pPr>
        <w:pStyle w:val="NormalWeb"/>
        <w:spacing w:before="0" w:beforeAutospacing="0" w:after="0" w:afterAutospacing="0" w:line="480" w:lineRule="auto"/>
        <w:ind w:firstLine="720"/>
        <w:rPr>
          <w:color w:val="000000"/>
        </w:rPr>
      </w:pPr>
      <w:r>
        <w:rPr>
          <w:color w:val="000000"/>
        </w:rPr>
        <w:t xml:space="preserve">A true and healthy relationship must be like the </w:t>
      </w:r>
      <w:r>
        <w:rPr>
          <w:i/>
          <w:color w:val="000000"/>
        </w:rPr>
        <w:t xml:space="preserve">korban </w:t>
      </w:r>
      <w:r>
        <w:rPr>
          <w:color w:val="000000"/>
        </w:rPr>
        <w:t>– unleavened.  How often do we create “personas” when we meet with or engage with others, thinking that they will “like”, or “respect” our personas more than our true selves?  Ultimately, our true selves are revealed, exposing not just our real selves but the falseness of our masks, of our deceptions.</w:t>
      </w:r>
    </w:p>
    <w:p w14:paraId="35349224" w14:textId="77777777" w:rsidR="00E65ACD" w:rsidRDefault="00E65ACD" w:rsidP="00E87362">
      <w:pPr>
        <w:pStyle w:val="NormalWeb"/>
        <w:spacing w:before="0" w:beforeAutospacing="0" w:after="0" w:afterAutospacing="0" w:line="480" w:lineRule="auto"/>
        <w:ind w:firstLine="720"/>
        <w:rPr>
          <w:color w:val="000000"/>
        </w:rPr>
      </w:pPr>
    </w:p>
    <w:p w14:paraId="3CD740E6" w14:textId="77777777" w:rsidR="000D2050" w:rsidRDefault="00E87362" w:rsidP="00E87362">
      <w:pPr>
        <w:pStyle w:val="NormalWeb"/>
        <w:spacing w:before="0" w:beforeAutospacing="0" w:after="0" w:afterAutospacing="0" w:line="480" w:lineRule="auto"/>
        <w:ind w:firstLine="720"/>
        <w:rPr>
          <w:color w:val="000000"/>
        </w:rPr>
      </w:pPr>
      <w:r w:rsidRPr="00E87362">
        <w:rPr>
          <w:color w:val="000000"/>
        </w:rPr>
        <w:t xml:space="preserve">The Maharal writes in </w:t>
      </w:r>
      <w:r w:rsidRPr="000D2050">
        <w:rPr>
          <w:i/>
          <w:color w:val="000000"/>
        </w:rPr>
        <w:t>Gevurot Hashem</w:t>
      </w:r>
      <w:r w:rsidR="000D2050">
        <w:rPr>
          <w:color w:val="000000"/>
        </w:rPr>
        <w:t xml:space="preserve">, </w:t>
      </w:r>
      <w:r>
        <w:rPr>
          <w:color w:val="000000"/>
        </w:rPr>
        <w:t>“</w:t>
      </w:r>
      <w:r w:rsidRPr="00E87362">
        <w:rPr>
          <w:color w:val="000000"/>
        </w:rPr>
        <w:t xml:space="preserve">And perhaps you are wondering how </w:t>
      </w:r>
      <w:r w:rsidR="000D2050">
        <w:rPr>
          <w:rStyle w:val="Emphasis"/>
          <w:color w:val="000000"/>
        </w:rPr>
        <w:t>a</w:t>
      </w:r>
      <w:r w:rsidRPr="00E87362">
        <w:rPr>
          <w:rStyle w:val="Emphasis"/>
          <w:color w:val="000000"/>
        </w:rPr>
        <w:t xml:space="preserve">niyut </w:t>
      </w:r>
      <w:r w:rsidRPr="00E87362">
        <w:rPr>
          <w:color w:val="000000"/>
        </w:rPr>
        <w:t>(impoverishment) is connected to freedom</w:t>
      </w:r>
      <w:r w:rsidR="000D2050">
        <w:rPr>
          <w:color w:val="000000"/>
        </w:rPr>
        <w:t xml:space="preserve"> (matzoh and </w:t>
      </w:r>
      <w:r w:rsidR="000D2050">
        <w:rPr>
          <w:i/>
          <w:color w:val="000000"/>
        </w:rPr>
        <w:t>korban</w:t>
      </w:r>
      <w:r w:rsidR="000D2050">
        <w:rPr>
          <w:color w:val="000000"/>
        </w:rPr>
        <w:t>)</w:t>
      </w:r>
      <w:r w:rsidRPr="00E87362">
        <w:rPr>
          <w:color w:val="000000"/>
        </w:rPr>
        <w:t xml:space="preserve">, since they ostensibly are two opposite conditions? But this is not difficult, because poverty </w:t>
      </w:r>
      <w:r w:rsidR="000D2050">
        <w:rPr>
          <w:color w:val="000000"/>
        </w:rPr>
        <w:t xml:space="preserve">itself speaks to </w:t>
      </w:r>
      <w:r w:rsidRPr="00E87362">
        <w:rPr>
          <w:color w:val="000000"/>
        </w:rPr>
        <w:t>redemption</w:t>
      </w:r>
      <w:r w:rsidR="000D2050">
        <w:rPr>
          <w:color w:val="000000"/>
        </w:rPr>
        <w:t>…”</w:t>
      </w:r>
    </w:p>
    <w:p w14:paraId="28E19EE2" w14:textId="77777777" w:rsidR="00E87362" w:rsidRDefault="00E87362" w:rsidP="00E87362">
      <w:pPr>
        <w:pStyle w:val="NormalWeb"/>
        <w:spacing w:before="0" w:beforeAutospacing="0" w:after="0" w:afterAutospacing="0" w:line="480" w:lineRule="auto"/>
        <w:ind w:firstLine="720"/>
        <w:rPr>
          <w:color w:val="000000"/>
        </w:rPr>
      </w:pPr>
    </w:p>
    <w:p w14:paraId="40135F25" w14:textId="77777777" w:rsidR="00E07910" w:rsidRDefault="00E87362" w:rsidP="00E87362">
      <w:pPr>
        <w:pStyle w:val="NormalWeb"/>
        <w:spacing w:before="0" w:beforeAutospacing="0" w:after="0" w:afterAutospacing="0" w:line="480" w:lineRule="auto"/>
        <w:ind w:firstLine="720"/>
        <w:rPr>
          <w:color w:val="000000"/>
        </w:rPr>
      </w:pPr>
      <w:r w:rsidRPr="00E87362">
        <w:rPr>
          <w:color w:val="000000"/>
        </w:rPr>
        <w:t xml:space="preserve">The </w:t>
      </w:r>
      <w:r w:rsidRPr="00E07910">
        <w:rPr>
          <w:i/>
          <w:color w:val="000000"/>
        </w:rPr>
        <w:t>posuk</w:t>
      </w:r>
      <w:r w:rsidRPr="00E87362">
        <w:rPr>
          <w:color w:val="000000"/>
        </w:rPr>
        <w:t xml:space="preserve"> </w:t>
      </w:r>
      <w:r w:rsidR="00E07910">
        <w:rPr>
          <w:color w:val="000000"/>
        </w:rPr>
        <w:t xml:space="preserve">tells us </w:t>
      </w:r>
      <w:r w:rsidRPr="00E87362">
        <w:rPr>
          <w:color w:val="000000"/>
        </w:rPr>
        <w:t xml:space="preserve">that the matzot shall be eaten by the koahanim </w:t>
      </w:r>
      <w:r w:rsidRPr="00E87362">
        <w:rPr>
          <w:rStyle w:val="Emphasis"/>
          <w:color w:val="000000"/>
        </w:rPr>
        <w:t>b</w:t>
      </w:r>
      <w:r>
        <w:rPr>
          <w:rStyle w:val="Emphasis"/>
          <w:color w:val="000000"/>
        </w:rPr>
        <w:t>’</w:t>
      </w:r>
      <w:r w:rsidRPr="00E87362">
        <w:rPr>
          <w:rStyle w:val="Emphasis"/>
          <w:color w:val="000000"/>
        </w:rPr>
        <w:t xml:space="preserve">makom kadosh </w:t>
      </w:r>
      <w:r w:rsidR="00E07910">
        <w:rPr>
          <w:rStyle w:val="Emphasis"/>
          <w:i w:val="0"/>
          <w:color w:val="000000"/>
        </w:rPr>
        <w:t xml:space="preserve">– in </w:t>
      </w:r>
      <w:r w:rsidRPr="00E87362">
        <w:rPr>
          <w:color w:val="000000"/>
        </w:rPr>
        <w:t xml:space="preserve">a holy place, in the Courtyard of </w:t>
      </w:r>
      <w:r w:rsidRPr="00E07910">
        <w:rPr>
          <w:i/>
          <w:color w:val="000000"/>
        </w:rPr>
        <w:t>Ohel Moed</w:t>
      </w:r>
      <w:r w:rsidRPr="00E87362">
        <w:rPr>
          <w:color w:val="000000"/>
        </w:rPr>
        <w:t xml:space="preserve">.   </w:t>
      </w:r>
      <w:r w:rsidR="00E07910">
        <w:rPr>
          <w:color w:val="000000"/>
        </w:rPr>
        <w:t xml:space="preserve">The </w:t>
      </w:r>
      <w:r w:rsidRPr="00E87362">
        <w:rPr>
          <w:color w:val="000000"/>
        </w:rPr>
        <w:t xml:space="preserve">Tiferet Shlomo </w:t>
      </w:r>
      <w:r w:rsidR="00E07910">
        <w:rPr>
          <w:color w:val="000000"/>
        </w:rPr>
        <w:t xml:space="preserve">teaches that </w:t>
      </w:r>
      <w:r w:rsidRPr="00E07910">
        <w:rPr>
          <w:i/>
          <w:color w:val="000000"/>
        </w:rPr>
        <w:t>b’makom kadosh</w:t>
      </w:r>
      <w:r w:rsidRPr="00E87362">
        <w:rPr>
          <w:color w:val="000000"/>
        </w:rPr>
        <w:t xml:space="preserve"> </w:t>
      </w:r>
      <w:r w:rsidR="00E07910">
        <w:rPr>
          <w:color w:val="000000"/>
        </w:rPr>
        <w:t xml:space="preserve">does not </w:t>
      </w:r>
      <w:r w:rsidR="00E07910">
        <w:rPr>
          <w:i/>
          <w:color w:val="000000"/>
        </w:rPr>
        <w:t xml:space="preserve">only </w:t>
      </w:r>
      <w:r w:rsidR="00E07910">
        <w:rPr>
          <w:color w:val="000000"/>
        </w:rPr>
        <w:t xml:space="preserve">refer to </w:t>
      </w:r>
      <w:r w:rsidR="007A7C2F">
        <w:rPr>
          <w:color w:val="000000"/>
        </w:rPr>
        <w:t xml:space="preserve">the </w:t>
      </w:r>
      <w:r w:rsidR="007A7C2F" w:rsidRPr="00E87362">
        <w:rPr>
          <w:color w:val="000000"/>
        </w:rPr>
        <w:t>Ohel</w:t>
      </w:r>
      <w:r w:rsidRPr="00E07910">
        <w:rPr>
          <w:i/>
          <w:color w:val="000000"/>
        </w:rPr>
        <w:t xml:space="preserve"> Moed</w:t>
      </w:r>
      <w:r w:rsidR="00E07910">
        <w:rPr>
          <w:color w:val="000000"/>
        </w:rPr>
        <w:t xml:space="preserve"> </w:t>
      </w:r>
      <w:r w:rsidRPr="00E87362">
        <w:rPr>
          <w:color w:val="000000"/>
        </w:rPr>
        <w:t xml:space="preserve">but </w:t>
      </w:r>
      <w:r w:rsidR="00E07910">
        <w:rPr>
          <w:color w:val="000000"/>
        </w:rPr>
        <w:t xml:space="preserve">also refers to </w:t>
      </w:r>
      <w:r w:rsidRPr="00E87362">
        <w:rPr>
          <w:color w:val="000000"/>
        </w:rPr>
        <w:t>the mouth, the place where the matzot will enter. </w:t>
      </w:r>
      <w:r w:rsidR="00E07910">
        <w:rPr>
          <w:color w:val="000000"/>
        </w:rPr>
        <w:t xml:space="preserve"> And here we see another powerful connection to Pesach.</w:t>
      </w:r>
    </w:p>
    <w:p w14:paraId="4235F385" w14:textId="77777777" w:rsidR="00E846E5" w:rsidRDefault="00E07910" w:rsidP="00E87362">
      <w:pPr>
        <w:pStyle w:val="NormalWeb"/>
        <w:spacing w:before="0" w:beforeAutospacing="0" w:after="0" w:afterAutospacing="0" w:line="480" w:lineRule="auto"/>
        <w:ind w:firstLine="720"/>
        <w:rPr>
          <w:color w:val="000000"/>
        </w:rPr>
      </w:pPr>
      <w:r>
        <w:rPr>
          <w:color w:val="000000"/>
        </w:rPr>
        <w:t>Each year, we engage in</w:t>
      </w:r>
      <w:r w:rsidR="00E87362" w:rsidRPr="00E87362">
        <w:rPr>
          <w:color w:val="000000"/>
        </w:rPr>
        <w:t xml:space="preserve"> meticulous preparation </w:t>
      </w:r>
      <w:r>
        <w:rPr>
          <w:color w:val="000000"/>
        </w:rPr>
        <w:t>prior to Pesach.  We clean closets and attics.  We scrub cupboards, shelves</w:t>
      </w:r>
      <w:r w:rsidR="00E87362" w:rsidRPr="00E87362">
        <w:rPr>
          <w:color w:val="000000"/>
        </w:rPr>
        <w:t xml:space="preserve">, refrigerators, </w:t>
      </w:r>
      <w:r>
        <w:rPr>
          <w:color w:val="000000"/>
        </w:rPr>
        <w:t xml:space="preserve">and </w:t>
      </w:r>
      <w:r w:rsidR="00E87362" w:rsidRPr="00E87362">
        <w:rPr>
          <w:color w:val="000000"/>
        </w:rPr>
        <w:t>stoves</w:t>
      </w:r>
      <w:r>
        <w:rPr>
          <w:color w:val="000000"/>
        </w:rPr>
        <w:t xml:space="preserve">.  </w:t>
      </w:r>
      <w:r w:rsidR="00E846E5">
        <w:rPr>
          <w:color w:val="000000"/>
        </w:rPr>
        <w:t xml:space="preserve">On and on and on.  Wooden shelves, Formica countertops.  Granite.  Aluminum.  What is the best way to </w:t>
      </w:r>
      <w:r w:rsidR="007A7C2F">
        <w:rPr>
          <w:i/>
          <w:color w:val="000000"/>
        </w:rPr>
        <w:t>halachically</w:t>
      </w:r>
      <w:r w:rsidR="00E846E5">
        <w:rPr>
          <w:i/>
          <w:color w:val="000000"/>
        </w:rPr>
        <w:t xml:space="preserve"> </w:t>
      </w:r>
      <w:r w:rsidR="00E846E5">
        <w:rPr>
          <w:color w:val="000000"/>
        </w:rPr>
        <w:t xml:space="preserve">clean each?  What about self-cleaning ovens?  Keurig coffee makers?  Toaster ovens?  </w:t>
      </w:r>
    </w:p>
    <w:p w14:paraId="2ACC106E" w14:textId="77777777" w:rsidR="00E846E5" w:rsidRDefault="00E846E5" w:rsidP="00E87362">
      <w:pPr>
        <w:pStyle w:val="NormalWeb"/>
        <w:spacing w:before="0" w:beforeAutospacing="0" w:after="0" w:afterAutospacing="0" w:line="480" w:lineRule="auto"/>
        <w:ind w:firstLine="720"/>
        <w:rPr>
          <w:color w:val="000000"/>
        </w:rPr>
      </w:pPr>
      <w:r>
        <w:rPr>
          <w:color w:val="000000"/>
        </w:rPr>
        <w:t xml:space="preserve">We are </w:t>
      </w:r>
      <w:r>
        <w:rPr>
          <w:i/>
          <w:color w:val="000000"/>
        </w:rPr>
        <w:t xml:space="preserve">relentless </w:t>
      </w:r>
      <w:r>
        <w:rPr>
          <w:color w:val="000000"/>
        </w:rPr>
        <w:t>as we clean and kasher; we leave no spot unscrubbed, no mote of dust uncleaned.  Except…</w:t>
      </w:r>
    </w:p>
    <w:p w14:paraId="719F2100" w14:textId="77777777" w:rsidR="00735AEA" w:rsidRDefault="00E846E5" w:rsidP="00E87362">
      <w:pPr>
        <w:pStyle w:val="NormalWeb"/>
        <w:spacing w:before="0" w:beforeAutospacing="0" w:after="0" w:afterAutospacing="0" w:line="480" w:lineRule="auto"/>
        <w:ind w:firstLine="720"/>
        <w:rPr>
          <w:color w:val="000000"/>
        </w:rPr>
      </w:pPr>
      <w:r>
        <w:rPr>
          <w:color w:val="000000"/>
        </w:rPr>
        <w:t xml:space="preserve">…we clean everywhere </w:t>
      </w:r>
      <w:r>
        <w:rPr>
          <w:i/>
          <w:color w:val="000000"/>
        </w:rPr>
        <w:t xml:space="preserve">except </w:t>
      </w:r>
      <w:r w:rsidR="00735AEA">
        <w:rPr>
          <w:color w:val="000000"/>
        </w:rPr>
        <w:t xml:space="preserve">the most important place, the </w:t>
      </w:r>
      <w:r w:rsidR="00735AEA">
        <w:rPr>
          <w:i/>
          <w:color w:val="000000"/>
        </w:rPr>
        <w:t>makom kodesh</w:t>
      </w:r>
      <w:r w:rsidR="00735AEA">
        <w:rPr>
          <w:color w:val="000000"/>
        </w:rPr>
        <w:t xml:space="preserve">.  </w:t>
      </w:r>
    </w:p>
    <w:p w14:paraId="00C2036D" w14:textId="77777777" w:rsidR="00735AEA" w:rsidRDefault="00735AEA" w:rsidP="00E87362">
      <w:pPr>
        <w:pStyle w:val="NormalWeb"/>
        <w:spacing w:before="0" w:beforeAutospacing="0" w:after="0" w:afterAutospacing="0" w:line="480" w:lineRule="auto"/>
        <w:ind w:firstLine="720"/>
        <w:rPr>
          <w:color w:val="000000"/>
        </w:rPr>
      </w:pPr>
      <w:r>
        <w:rPr>
          <w:color w:val="000000"/>
        </w:rPr>
        <w:t xml:space="preserve"> Such a thing to overlook!  Where is that </w:t>
      </w:r>
      <w:r>
        <w:rPr>
          <w:i/>
          <w:color w:val="000000"/>
        </w:rPr>
        <w:t>makom</w:t>
      </w:r>
      <w:r>
        <w:rPr>
          <w:color w:val="000000"/>
        </w:rPr>
        <w:t xml:space="preserve">?  Is it the ark in the shul?  The bimah where the scroll is read?  My </w:t>
      </w:r>
      <w:r>
        <w:rPr>
          <w:i/>
          <w:color w:val="000000"/>
        </w:rPr>
        <w:t xml:space="preserve">tefillin </w:t>
      </w:r>
      <w:r>
        <w:rPr>
          <w:color w:val="000000"/>
        </w:rPr>
        <w:t>bag?</w:t>
      </w:r>
    </w:p>
    <w:p w14:paraId="2E0A1AFB" w14:textId="77777777" w:rsidR="00735AEA" w:rsidRDefault="00735AEA" w:rsidP="00E87362">
      <w:pPr>
        <w:pStyle w:val="NormalWeb"/>
        <w:spacing w:before="0" w:beforeAutospacing="0" w:after="0" w:afterAutospacing="0" w:line="480" w:lineRule="auto"/>
        <w:ind w:firstLine="720"/>
        <w:rPr>
          <w:color w:val="000000"/>
        </w:rPr>
      </w:pPr>
      <w:r>
        <w:rPr>
          <w:color w:val="000000"/>
        </w:rPr>
        <w:lastRenderedPageBreak/>
        <w:t xml:space="preserve">None of those places says the Tiferet Shlomo.  The </w:t>
      </w:r>
      <w:r>
        <w:rPr>
          <w:i/>
          <w:color w:val="000000"/>
        </w:rPr>
        <w:t xml:space="preserve">makom kadosh </w:t>
      </w:r>
      <w:r>
        <w:rPr>
          <w:color w:val="000000"/>
        </w:rPr>
        <w:t>is the mouth where the matzot must enter!</w:t>
      </w:r>
    </w:p>
    <w:p w14:paraId="54B9D35E" w14:textId="77777777" w:rsidR="00735AEA" w:rsidRDefault="00735AEA" w:rsidP="00E87362">
      <w:pPr>
        <w:pStyle w:val="NormalWeb"/>
        <w:spacing w:before="0" w:beforeAutospacing="0" w:after="0" w:afterAutospacing="0" w:line="480" w:lineRule="auto"/>
        <w:ind w:firstLine="720"/>
        <w:rPr>
          <w:color w:val="000000"/>
        </w:rPr>
      </w:pPr>
      <w:r>
        <w:rPr>
          <w:color w:val="000000"/>
        </w:rPr>
        <w:t xml:space="preserve">The foolishness of man!  He scrubs and kashers his house, his car, his kitchen but overlooks the most important </w:t>
      </w:r>
      <w:r>
        <w:rPr>
          <w:i/>
          <w:color w:val="000000"/>
        </w:rPr>
        <w:t xml:space="preserve">makom </w:t>
      </w:r>
      <w:r>
        <w:rPr>
          <w:color w:val="000000"/>
        </w:rPr>
        <w:t>of all!</w:t>
      </w:r>
      <w:r w:rsidR="00A62172">
        <w:rPr>
          <w:color w:val="000000"/>
        </w:rPr>
        <w:t xml:space="preserve">  With no thought, he allows the matzot to be ingested into a hole of insults, curses, and foul language!</w:t>
      </w:r>
    </w:p>
    <w:p w14:paraId="77EEADBA" w14:textId="77777777" w:rsidR="00A62172" w:rsidRDefault="00A62172" w:rsidP="00E87362">
      <w:pPr>
        <w:pStyle w:val="NormalWeb"/>
        <w:spacing w:before="0" w:beforeAutospacing="0" w:after="0" w:afterAutospacing="0" w:line="480" w:lineRule="auto"/>
        <w:ind w:firstLine="720"/>
        <w:rPr>
          <w:color w:val="000000"/>
        </w:rPr>
      </w:pPr>
      <w:r>
        <w:rPr>
          <w:color w:val="000000"/>
        </w:rPr>
        <w:t xml:space="preserve">This cannot be.  The </w:t>
      </w:r>
      <w:r>
        <w:rPr>
          <w:i/>
          <w:color w:val="000000"/>
        </w:rPr>
        <w:t xml:space="preserve">kohanim </w:t>
      </w:r>
      <w:r>
        <w:rPr>
          <w:color w:val="000000"/>
        </w:rPr>
        <w:t>were clearly instructed to</w:t>
      </w:r>
      <w:r w:rsidR="00E87362" w:rsidRPr="00E87362">
        <w:rPr>
          <w:color w:val="000000"/>
        </w:rPr>
        <w:t xml:space="preserve"> eat their share of the </w:t>
      </w:r>
      <w:r w:rsidR="00E87362" w:rsidRPr="00A62172">
        <w:rPr>
          <w:i/>
          <w:color w:val="000000"/>
        </w:rPr>
        <w:t>mincha</w:t>
      </w:r>
      <w:r w:rsidR="00E87362" w:rsidRPr="00E87362">
        <w:rPr>
          <w:color w:val="000000"/>
        </w:rPr>
        <w:t xml:space="preserve"> in the </w:t>
      </w:r>
      <w:r w:rsidR="00E87362" w:rsidRPr="00A62172">
        <w:rPr>
          <w:i/>
          <w:color w:val="000000"/>
        </w:rPr>
        <w:t>makom kadosh</w:t>
      </w:r>
      <w:r>
        <w:rPr>
          <w:color w:val="000000"/>
        </w:rPr>
        <w:t xml:space="preserve">.  The </w:t>
      </w:r>
      <w:r>
        <w:rPr>
          <w:i/>
          <w:color w:val="000000"/>
        </w:rPr>
        <w:t xml:space="preserve">mincha </w:t>
      </w:r>
      <w:r w:rsidR="003779A4">
        <w:rPr>
          <w:color w:val="000000"/>
        </w:rPr>
        <w:t xml:space="preserve">required </w:t>
      </w:r>
      <w:r>
        <w:rPr>
          <w:color w:val="000000"/>
        </w:rPr>
        <w:t xml:space="preserve">matzot because leaven could never be included in the </w:t>
      </w:r>
      <w:r w:rsidR="00D00F48">
        <w:rPr>
          <w:color w:val="000000"/>
        </w:rPr>
        <w:t>sacrifice, for</w:t>
      </w:r>
      <w:r>
        <w:rPr>
          <w:color w:val="000000"/>
        </w:rPr>
        <w:t xml:space="preserve"> leaven represents ego, arrogance, self-puffery, and self-aggrandizement – the </w:t>
      </w:r>
      <w:r w:rsidR="00D00F48">
        <w:rPr>
          <w:color w:val="000000"/>
        </w:rPr>
        <w:t>opposite</w:t>
      </w:r>
      <w:r>
        <w:rPr>
          <w:color w:val="000000"/>
        </w:rPr>
        <w:t xml:space="preserve"> of the simplicity and authenticity we need to approach God.</w:t>
      </w:r>
    </w:p>
    <w:p w14:paraId="1A8BA25F" w14:textId="77777777" w:rsidR="003779A4" w:rsidRDefault="003779A4" w:rsidP="00E87362">
      <w:pPr>
        <w:pStyle w:val="NormalWeb"/>
        <w:spacing w:before="0" w:beforeAutospacing="0" w:after="0" w:afterAutospacing="0" w:line="480" w:lineRule="auto"/>
        <w:ind w:firstLine="720"/>
        <w:rPr>
          <w:color w:val="000000"/>
        </w:rPr>
      </w:pPr>
      <w:r>
        <w:rPr>
          <w:color w:val="000000"/>
        </w:rPr>
        <w:t>We should learn from this that b</w:t>
      </w:r>
      <w:r w:rsidR="00A62172">
        <w:rPr>
          <w:color w:val="000000"/>
        </w:rPr>
        <w:t xml:space="preserve">efore we clean and kasher our homes and kitchens, we should first turn out attention to ourselves as the vessel, as the altar </w:t>
      </w:r>
      <w:r>
        <w:rPr>
          <w:color w:val="000000"/>
        </w:rPr>
        <w:t>for the holy matzot.</w:t>
      </w:r>
      <w:r w:rsidR="00E87362" w:rsidRPr="00E87362">
        <w:rPr>
          <w:color w:val="000000"/>
        </w:rPr>
        <w:t xml:space="preserve"> </w:t>
      </w:r>
    </w:p>
    <w:p w14:paraId="79E0DC44" w14:textId="77777777" w:rsidR="003779A4" w:rsidRDefault="003779A4" w:rsidP="00E87362">
      <w:pPr>
        <w:pStyle w:val="NormalWeb"/>
        <w:spacing w:before="0" w:beforeAutospacing="0" w:after="0" w:afterAutospacing="0" w:line="480" w:lineRule="auto"/>
        <w:ind w:firstLine="720"/>
        <w:rPr>
          <w:color w:val="000000"/>
        </w:rPr>
      </w:pPr>
    </w:p>
    <w:p w14:paraId="3C52DAFE" w14:textId="77777777" w:rsidR="00E87362" w:rsidRDefault="003779A4" w:rsidP="00E87362">
      <w:pPr>
        <w:pStyle w:val="NormalWeb"/>
        <w:spacing w:before="0" w:beforeAutospacing="0" w:after="0" w:afterAutospacing="0" w:line="480" w:lineRule="auto"/>
        <w:ind w:firstLine="720"/>
        <w:rPr>
          <w:color w:val="000000"/>
        </w:rPr>
      </w:pPr>
      <w:r w:rsidRPr="003779A4">
        <w:rPr>
          <w:i/>
          <w:color w:val="000000"/>
        </w:rPr>
        <w:t>Peh Sach</w:t>
      </w:r>
      <w:r>
        <w:rPr>
          <w:color w:val="000000"/>
        </w:rPr>
        <w:t>.  The speaking mouth.</w:t>
      </w:r>
    </w:p>
    <w:p w14:paraId="51A806C2" w14:textId="77777777" w:rsidR="003779A4" w:rsidRDefault="003779A4" w:rsidP="00E87362">
      <w:pPr>
        <w:pStyle w:val="NormalWeb"/>
        <w:spacing w:before="0" w:beforeAutospacing="0" w:after="0" w:afterAutospacing="0" w:line="480" w:lineRule="auto"/>
        <w:ind w:firstLine="720"/>
        <w:rPr>
          <w:color w:val="000000"/>
        </w:rPr>
      </w:pPr>
      <w:r>
        <w:rPr>
          <w:color w:val="000000"/>
        </w:rPr>
        <w:t>Pesach.  The celebration of our redemption.</w:t>
      </w:r>
    </w:p>
    <w:p w14:paraId="36181B11" w14:textId="77777777" w:rsidR="003779A4" w:rsidRPr="003779A4" w:rsidRDefault="003779A4" w:rsidP="00E87362">
      <w:pPr>
        <w:pStyle w:val="NormalWeb"/>
        <w:spacing w:before="0" w:beforeAutospacing="0" w:after="0" w:afterAutospacing="0" w:line="480" w:lineRule="auto"/>
        <w:ind w:firstLine="720"/>
        <w:rPr>
          <w:color w:val="000000"/>
        </w:rPr>
      </w:pPr>
      <w:r>
        <w:rPr>
          <w:color w:val="000000"/>
        </w:rPr>
        <w:t xml:space="preserve">“You shall tell your child on that day…”  </w:t>
      </w:r>
    </w:p>
    <w:p w14:paraId="55D325CE" w14:textId="77777777" w:rsidR="00A9362B" w:rsidRDefault="003779A4" w:rsidP="00E87362">
      <w:pPr>
        <w:pStyle w:val="NormalWeb"/>
        <w:spacing w:before="0" w:beforeAutospacing="0" w:after="0" w:afterAutospacing="0" w:line="480" w:lineRule="auto"/>
        <w:ind w:firstLine="720"/>
        <w:rPr>
          <w:color w:val="000000"/>
        </w:rPr>
      </w:pPr>
      <w:r>
        <w:rPr>
          <w:color w:val="000000"/>
        </w:rPr>
        <w:t xml:space="preserve">On Pesach, we are commanded to be the speaking voice.  </w:t>
      </w:r>
      <w:r w:rsidR="00A9362B">
        <w:rPr>
          <w:color w:val="000000"/>
        </w:rPr>
        <w:t xml:space="preserve">We are commanded to teach our children about </w:t>
      </w:r>
      <w:r w:rsidR="00A9362B">
        <w:rPr>
          <w:i/>
          <w:color w:val="000000"/>
        </w:rPr>
        <w:t>yetziat Mitzrayim</w:t>
      </w:r>
      <w:r w:rsidR="00A9362B">
        <w:rPr>
          <w:color w:val="000000"/>
        </w:rPr>
        <w:t xml:space="preserve">.  The mouths we use to tell this miraculous tale must be as pure as the Altar upon which the </w:t>
      </w:r>
      <w:r w:rsidR="007A7C2F" w:rsidRPr="00A9362B">
        <w:rPr>
          <w:i/>
          <w:color w:val="000000"/>
        </w:rPr>
        <w:t>kohanim</w:t>
      </w:r>
      <w:r w:rsidR="007A7C2F">
        <w:rPr>
          <w:color w:val="000000"/>
        </w:rPr>
        <w:t xml:space="preserve"> </w:t>
      </w:r>
      <w:r w:rsidR="007A7C2F">
        <w:rPr>
          <w:i/>
          <w:color w:val="000000"/>
        </w:rPr>
        <w:t>brought</w:t>
      </w:r>
      <w:r w:rsidR="00A9362B">
        <w:rPr>
          <w:color w:val="000000"/>
        </w:rPr>
        <w:t xml:space="preserve"> the </w:t>
      </w:r>
      <w:r w:rsidR="00A9362B">
        <w:rPr>
          <w:i/>
          <w:color w:val="000000"/>
        </w:rPr>
        <w:t>korbanot</w:t>
      </w:r>
      <w:r w:rsidR="00A9362B">
        <w:rPr>
          <w:color w:val="000000"/>
        </w:rPr>
        <w:t xml:space="preserve">.  </w:t>
      </w:r>
      <w:r w:rsidR="00A9362B">
        <w:rPr>
          <w:i/>
          <w:color w:val="000000"/>
        </w:rPr>
        <w:t xml:space="preserve"> </w:t>
      </w:r>
      <w:r w:rsidR="00A9362B">
        <w:rPr>
          <w:color w:val="000000"/>
        </w:rPr>
        <w:t>They must be in opposition to the Pharaoh, whose name in Hebrew “</w:t>
      </w:r>
      <w:r w:rsidR="00A9362B">
        <w:rPr>
          <w:i/>
          <w:color w:val="000000"/>
        </w:rPr>
        <w:t>peh ra</w:t>
      </w:r>
      <w:r w:rsidR="00A9362B">
        <w:rPr>
          <w:color w:val="000000"/>
        </w:rPr>
        <w:t>” means “evil mouth.”</w:t>
      </w:r>
    </w:p>
    <w:p w14:paraId="205E2661" w14:textId="77777777" w:rsidR="00A9362B" w:rsidRDefault="00A9362B" w:rsidP="00E87362">
      <w:pPr>
        <w:pStyle w:val="NormalWeb"/>
        <w:spacing w:before="0" w:beforeAutospacing="0" w:after="0" w:afterAutospacing="0" w:line="480" w:lineRule="auto"/>
        <w:ind w:firstLine="720"/>
        <w:rPr>
          <w:color w:val="000000"/>
        </w:rPr>
      </w:pPr>
      <w:r>
        <w:rPr>
          <w:color w:val="000000"/>
        </w:rPr>
        <w:t xml:space="preserve">Our authentic being, our ability to approach God, our ability to speak the truth of our redemption all come from the same </w:t>
      </w:r>
      <w:r>
        <w:rPr>
          <w:i/>
          <w:color w:val="000000"/>
        </w:rPr>
        <w:t xml:space="preserve">makom kodesh </w:t>
      </w:r>
      <w:r>
        <w:rPr>
          <w:color w:val="000000"/>
        </w:rPr>
        <w:t>– our mouths.  The sacrifices of old and the remembrance of this very day are wedded by the same thing.</w:t>
      </w:r>
    </w:p>
    <w:p w14:paraId="56F32935" w14:textId="77777777" w:rsidR="00A9362B" w:rsidRDefault="00A9362B" w:rsidP="00E87362">
      <w:pPr>
        <w:pStyle w:val="NormalWeb"/>
        <w:spacing w:before="0" w:beforeAutospacing="0" w:after="0" w:afterAutospacing="0" w:line="480" w:lineRule="auto"/>
        <w:ind w:firstLine="720"/>
        <w:rPr>
          <w:color w:val="000000"/>
        </w:rPr>
      </w:pPr>
      <w:r>
        <w:rPr>
          <w:color w:val="000000"/>
        </w:rPr>
        <w:t>Pesach.</w:t>
      </w:r>
    </w:p>
    <w:p w14:paraId="4980CB84" w14:textId="77777777" w:rsidR="00A9362B" w:rsidRDefault="00A9362B" w:rsidP="00E87362">
      <w:pPr>
        <w:pStyle w:val="NormalWeb"/>
        <w:spacing w:before="0" w:beforeAutospacing="0" w:after="0" w:afterAutospacing="0" w:line="480" w:lineRule="auto"/>
        <w:ind w:firstLine="720"/>
        <w:rPr>
          <w:color w:val="000000"/>
        </w:rPr>
      </w:pPr>
      <w:r>
        <w:rPr>
          <w:i/>
          <w:color w:val="000000"/>
        </w:rPr>
        <w:lastRenderedPageBreak/>
        <w:t>Peh sach</w:t>
      </w:r>
      <w:r>
        <w:rPr>
          <w:color w:val="000000"/>
        </w:rPr>
        <w:t>.</w:t>
      </w:r>
    </w:p>
    <w:sectPr w:rsidR="00A936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ACE0" w14:textId="77777777" w:rsidR="00B175CF" w:rsidRDefault="00B175CF" w:rsidP="005876DE">
      <w:pPr>
        <w:spacing w:after="0" w:line="240" w:lineRule="auto"/>
      </w:pPr>
      <w:r>
        <w:separator/>
      </w:r>
    </w:p>
  </w:endnote>
  <w:endnote w:type="continuationSeparator" w:id="0">
    <w:p w14:paraId="52E01899" w14:textId="77777777" w:rsidR="00B175CF" w:rsidRDefault="00B175CF" w:rsidP="0058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79611"/>
      <w:docPartObj>
        <w:docPartGallery w:val="Page Numbers (Bottom of Page)"/>
        <w:docPartUnique/>
      </w:docPartObj>
    </w:sdtPr>
    <w:sdtEndPr>
      <w:rPr>
        <w:rFonts w:ascii="Times New Roman" w:hAnsi="Times New Roman" w:cs="Times New Roman"/>
        <w:noProof/>
        <w:sz w:val="20"/>
        <w:szCs w:val="20"/>
      </w:rPr>
    </w:sdtEndPr>
    <w:sdtContent>
      <w:p w14:paraId="50296DC8" w14:textId="77777777" w:rsidR="005876DE" w:rsidRPr="005876DE" w:rsidRDefault="005876DE">
        <w:pPr>
          <w:pStyle w:val="Footer"/>
          <w:jc w:val="right"/>
          <w:rPr>
            <w:rFonts w:ascii="Times New Roman" w:hAnsi="Times New Roman" w:cs="Times New Roman"/>
            <w:sz w:val="20"/>
            <w:szCs w:val="20"/>
          </w:rPr>
        </w:pPr>
        <w:r w:rsidRPr="005876DE">
          <w:rPr>
            <w:rFonts w:ascii="Times New Roman" w:hAnsi="Times New Roman" w:cs="Times New Roman"/>
            <w:sz w:val="20"/>
            <w:szCs w:val="20"/>
          </w:rPr>
          <w:fldChar w:fldCharType="begin"/>
        </w:r>
        <w:r w:rsidRPr="005876DE">
          <w:rPr>
            <w:rFonts w:ascii="Times New Roman" w:hAnsi="Times New Roman" w:cs="Times New Roman"/>
            <w:sz w:val="20"/>
            <w:szCs w:val="20"/>
          </w:rPr>
          <w:instrText xml:space="preserve"> PAGE   \* MERGEFORMAT </w:instrText>
        </w:r>
        <w:r w:rsidRPr="005876DE">
          <w:rPr>
            <w:rFonts w:ascii="Times New Roman" w:hAnsi="Times New Roman" w:cs="Times New Roman"/>
            <w:sz w:val="20"/>
            <w:szCs w:val="20"/>
          </w:rPr>
          <w:fldChar w:fldCharType="separate"/>
        </w:r>
        <w:r w:rsidR="00A9362B">
          <w:rPr>
            <w:rFonts w:ascii="Times New Roman" w:hAnsi="Times New Roman" w:cs="Times New Roman"/>
            <w:noProof/>
            <w:sz w:val="20"/>
            <w:szCs w:val="20"/>
          </w:rPr>
          <w:t>6</w:t>
        </w:r>
        <w:r w:rsidRPr="005876DE">
          <w:rPr>
            <w:rFonts w:ascii="Times New Roman" w:hAnsi="Times New Roman" w:cs="Times New Roman"/>
            <w:noProof/>
            <w:sz w:val="20"/>
            <w:szCs w:val="20"/>
          </w:rPr>
          <w:fldChar w:fldCharType="end"/>
        </w:r>
      </w:p>
    </w:sdtContent>
  </w:sdt>
  <w:p w14:paraId="60657310" w14:textId="77777777" w:rsidR="005876DE" w:rsidRDefault="0058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C6B0E" w14:textId="77777777" w:rsidR="00B175CF" w:rsidRDefault="00B175CF" w:rsidP="005876DE">
      <w:pPr>
        <w:spacing w:after="0" w:line="240" w:lineRule="auto"/>
      </w:pPr>
      <w:r>
        <w:separator/>
      </w:r>
    </w:p>
  </w:footnote>
  <w:footnote w:type="continuationSeparator" w:id="0">
    <w:p w14:paraId="4A26165B" w14:textId="77777777" w:rsidR="00B175CF" w:rsidRDefault="00B175CF" w:rsidP="0058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866C" w14:textId="77777777" w:rsidR="005876DE" w:rsidRPr="005876DE" w:rsidRDefault="005876DE">
    <w:pPr>
      <w:pStyle w:val="Header"/>
      <w:rPr>
        <w:rFonts w:ascii="Times New Roman" w:hAnsi="Times New Roman" w:cs="Times New Roman"/>
        <w:sz w:val="20"/>
        <w:szCs w:val="20"/>
      </w:rPr>
    </w:pPr>
    <w:r w:rsidRPr="005876DE">
      <w:rPr>
        <w:rFonts w:ascii="Times New Roman" w:hAnsi="Times New Roman" w:cs="Times New Roman"/>
        <w:sz w:val="20"/>
        <w:szCs w:val="20"/>
      </w:rPr>
      <w:t>Rabbi Eliyahu Safran</w:t>
    </w:r>
  </w:p>
  <w:p w14:paraId="2491A3E5" w14:textId="77777777" w:rsidR="005876DE" w:rsidRDefault="00587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62"/>
    <w:rsid w:val="000D2050"/>
    <w:rsid w:val="001D5922"/>
    <w:rsid w:val="00247A81"/>
    <w:rsid w:val="00374302"/>
    <w:rsid w:val="003779A4"/>
    <w:rsid w:val="003C4331"/>
    <w:rsid w:val="00453FD1"/>
    <w:rsid w:val="005167AD"/>
    <w:rsid w:val="005876DE"/>
    <w:rsid w:val="005E30E7"/>
    <w:rsid w:val="006267DA"/>
    <w:rsid w:val="00735AEA"/>
    <w:rsid w:val="007A48BC"/>
    <w:rsid w:val="007A7C2F"/>
    <w:rsid w:val="00864A22"/>
    <w:rsid w:val="009A0715"/>
    <w:rsid w:val="00A62172"/>
    <w:rsid w:val="00A9362B"/>
    <w:rsid w:val="00AB53F8"/>
    <w:rsid w:val="00B175CF"/>
    <w:rsid w:val="00B22009"/>
    <w:rsid w:val="00C1246F"/>
    <w:rsid w:val="00D00F48"/>
    <w:rsid w:val="00DA0E4A"/>
    <w:rsid w:val="00E07910"/>
    <w:rsid w:val="00E65ACD"/>
    <w:rsid w:val="00E846E5"/>
    <w:rsid w:val="00E87362"/>
    <w:rsid w:val="00F75AB5"/>
    <w:rsid w:val="00FF275B"/>
    <w:rsid w:val="00FF7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50E6"/>
  <w15:docId w15:val="{3AE98E47-A518-48CB-B464-21651D0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36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87362"/>
    <w:rPr>
      <w:i/>
      <w:iCs/>
    </w:rPr>
  </w:style>
  <w:style w:type="paragraph" w:styleId="Header">
    <w:name w:val="header"/>
    <w:basedOn w:val="Normal"/>
    <w:link w:val="HeaderChar"/>
    <w:uiPriority w:val="99"/>
    <w:unhideWhenUsed/>
    <w:rsid w:val="0058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DE"/>
  </w:style>
  <w:style w:type="paragraph" w:styleId="Footer">
    <w:name w:val="footer"/>
    <w:basedOn w:val="Normal"/>
    <w:link w:val="FooterChar"/>
    <w:uiPriority w:val="99"/>
    <w:unhideWhenUsed/>
    <w:rsid w:val="0058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DE"/>
  </w:style>
  <w:style w:type="paragraph" w:styleId="BalloonText">
    <w:name w:val="Balloon Text"/>
    <w:basedOn w:val="Normal"/>
    <w:link w:val="BalloonTextChar"/>
    <w:uiPriority w:val="99"/>
    <w:semiHidden/>
    <w:unhideWhenUsed/>
    <w:rsid w:val="0051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B277-0A54-4F9F-84C0-212607FE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cp:lastPrinted>2022-03-13T15:54:00Z</cp:lastPrinted>
  <dcterms:created xsi:type="dcterms:W3CDTF">2018-03-11T15:36:00Z</dcterms:created>
  <dcterms:modified xsi:type="dcterms:W3CDTF">2022-03-13T15:55:00Z</dcterms:modified>
</cp:coreProperties>
</file>