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CFA" w:rsidRPr="00326CFA" w:rsidRDefault="00326CFA" w:rsidP="00326CFA">
      <w:pPr>
        <w:spacing w:line="480" w:lineRule="auto"/>
        <w:ind w:firstLine="720"/>
      </w:pPr>
    </w:p>
    <w:p w:rsidR="00326CFA" w:rsidRPr="00326CFA" w:rsidRDefault="00326CFA" w:rsidP="00326CFA">
      <w:pPr>
        <w:autoSpaceDE w:val="0"/>
        <w:autoSpaceDN w:val="0"/>
        <w:adjustRightInd w:val="0"/>
        <w:spacing w:line="480" w:lineRule="auto"/>
        <w:ind w:firstLine="720"/>
        <w:rPr>
          <w:rFonts w:eastAsia="Times New Roman"/>
          <w:color w:val="000000"/>
        </w:rPr>
      </w:pPr>
    </w:p>
    <w:p w:rsidR="00326CFA" w:rsidRPr="00326CFA" w:rsidRDefault="00326CFA" w:rsidP="00326CFA">
      <w:pPr>
        <w:spacing w:line="480" w:lineRule="auto"/>
        <w:ind w:firstLine="720"/>
        <w:jc w:val="center"/>
        <w:rPr>
          <w:smallCaps/>
          <w:sz w:val="32"/>
          <w:szCs w:val="32"/>
        </w:rPr>
      </w:pPr>
      <w:r w:rsidRPr="00326CFA">
        <w:rPr>
          <w:smallCaps/>
          <w:sz w:val="32"/>
          <w:szCs w:val="32"/>
        </w:rPr>
        <w:t xml:space="preserve">To </w:t>
      </w:r>
      <w:r>
        <w:rPr>
          <w:smallCaps/>
          <w:sz w:val="32"/>
          <w:szCs w:val="32"/>
        </w:rPr>
        <w:t>Plant.  To Believe.  To Carry On</w:t>
      </w:r>
    </w:p>
    <w:p w:rsidR="00326CFA" w:rsidRPr="00326CFA" w:rsidRDefault="00326CFA" w:rsidP="00326CFA">
      <w:pPr>
        <w:spacing w:line="480" w:lineRule="auto"/>
        <w:ind w:firstLine="720"/>
        <w:jc w:val="center"/>
        <w:rPr>
          <w:smallCaps/>
          <w:sz w:val="20"/>
          <w:szCs w:val="20"/>
        </w:rPr>
      </w:pPr>
      <w:r w:rsidRPr="00326CFA">
        <w:rPr>
          <w:smallCaps/>
          <w:sz w:val="20"/>
          <w:szCs w:val="20"/>
        </w:rPr>
        <w:t>by</w:t>
      </w:r>
    </w:p>
    <w:p w:rsidR="00326CFA" w:rsidRPr="00326CFA" w:rsidRDefault="00326CFA" w:rsidP="00326CFA">
      <w:pPr>
        <w:spacing w:line="480" w:lineRule="auto"/>
        <w:ind w:firstLine="720"/>
        <w:jc w:val="center"/>
        <w:rPr>
          <w:smallCaps/>
        </w:rPr>
      </w:pPr>
      <w:r w:rsidRPr="00326CFA">
        <w:rPr>
          <w:smallCaps/>
        </w:rPr>
        <w:t>Rabbi Eliyahu Safran</w:t>
      </w:r>
    </w:p>
    <w:p w:rsidR="00326CFA" w:rsidRPr="00326CFA" w:rsidRDefault="00326CFA" w:rsidP="00326CFA">
      <w:pPr>
        <w:spacing w:line="480" w:lineRule="auto"/>
        <w:ind w:firstLine="720"/>
      </w:pPr>
    </w:p>
    <w:p w:rsidR="00326CFA" w:rsidRDefault="00402802" w:rsidP="00326CFA">
      <w:pPr>
        <w:spacing w:line="480" w:lineRule="auto"/>
        <w:ind w:firstLine="720"/>
        <w:rPr>
          <w:rFonts w:eastAsia="Times New Roman"/>
          <w:lang w:val="en"/>
        </w:rPr>
      </w:pPr>
      <w:r w:rsidRPr="00402802">
        <w:rPr>
          <w:rFonts w:eastAsia="Times New Roman"/>
          <w:lang w:val="en"/>
        </w:rPr>
        <w:t xml:space="preserve">There is a story in the </w:t>
      </w:r>
      <w:r w:rsidR="00E36C51">
        <w:rPr>
          <w:rFonts w:eastAsia="Times New Roman"/>
          <w:lang w:val="en"/>
        </w:rPr>
        <w:t>Talmud</w:t>
      </w:r>
      <w:r w:rsidRPr="00402802">
        <w:rPr>
          <w:rFonts w:eastAsia="Times New Roman"/>
          <w:lang w:val="en"/>
        </w:rPr>
        <w:t xml:space="preserve"> of an old </w:t>
      </w:r>
      <w:r w:rsidR="001F4E60">
        <w:rPr>
          <w:rFonts w:eastAsia="Times New Roman"/>
          <w:lang w:val="en"/>
        </w:rPr>
        <w:t>man</w:t>
      </w:r>
      <w:r w:rsidRPr="00402802">
        <w:rPr>
          <w:rFonts w:eastAsia="Times New Roman"/>
          <w:lang w:val="en"/>
        </w:rPr>
        <w:t xml:space="preserve"> planting a </w:t>
      </w:r>
      <w:r w:rsidR="00E36C51">
        <w:rPr>
          <w:rFonts w:eastAsia="Times New Roman"/>
          <w:lang w:val="en"/>
        </w:rPr>
        <w:t xml:space="preserve">carob </w:t>
      </w:r>
      <w:r w:rsidRPr="00402802">
        <w:rPr>
          <w:rFonts w:eastAsia="Times New Roman"/>
          <w:lang w:val="en"/>
        </w:rPr>
        <w:t>tree</w:t>
      </w:r>
      <w:r w:rsidR="00326CFA">
        <w:rPr>
          <w:rFonts w:eastAsia="Times New Roman"/>
          <w:lang w:val="en"/>
        </w:rPr>
        <w:t xml:space="preserve"> as a younger man stroll</w:t>
      </w:r>
      <w:r w:rsidR="00C06499">
        <w:rPr>
          <w:rFonts w:eastAsia="Times New Roman"/>
          <w:lang w:val="en"/>
        </w:rPr>
        <w:t>ed</w:t>
      </w:r>
      <w:r w:rsidR="00326CFA">
        <w:rPr>
          <w:rFonts w:eastAsia="Times New Roman"/>
          <w:lang w:val="en"/>
        </w:rPr>
        <w:t xml:space="preserve"> by</w:t>
      </w:r>
      <w:r w:rsidRPr="00402802">
        <w:rPr>
          <w:rFonts w:eastAsia="Times New Roman"/>
          <w:lang w:val="en"/>
        </w:rPr>
        <w:t xml:space="preserve">. </w:t>
      </w:r>
      <w:r w:rsidR="00326CFA">
        <w:rPr>
          <w:rFonts w:eastAsia="Times New Roman"/>
          <w:lang w:val="en"/>
        </w:rPr>
        <w:t xml:space="preserve"> “Old man,” said the younger man, “what are you doing?  Do you </w:t>
      </w:r>
      <w:r w:rsidRPr="00402802">
        <w:rPr>
          <w:rFonts w:eastAsia="Times New Roman"/>
          <w:lang w:val="en"/>
        </w:rPr>
        <w:t xml:space="preserve">really expect to live long enough to </w:t>
      </w:r>
      <w:r w:rsidR="00326CFA">
        <w:rPr>
          <w:rFonts w:eastAsia="Times New Roman"/>
          <w:lang w:val="en"/>
        </w:rPr>
        <w:t>enjoy</w:t>
      </w:r>
      <w:r w:rsidRPr="00402802">
        <w:rPr>
          <w:rFonts w:eastAsia="Times New Roman"/>
          <w:lang w:val="en"/>
        </w:rPr>
        <w:t xml:space="preserve"> the fruits of </w:t>
      </w:r>
      <w:r w:rsidR="00326CFA">
        <w:rPr>
          <w:rFonts w:eastAsia="Times New Roman"/>
          <w:lang w:val="en"/>
        </w:rPr>
        <w:t xml:space="preserve">your </w:t>
      </w:r>
      <w:r w:rsidRPr="00402802">
        <w:rPr>
          <w:rFonts w:eastAsia="Times New Roman"/>
          <w:lang w:val="en"/>
        </w:rPr>
        <w:t>labor</w:t>
      </w:r>
      <w:r w:rsidR="00326CFA">
        <w:rPr>
          <w:rFonts w:eastAsia="Times New Roman"/>
          <w:lang w:val="en"/>
        </w:rPr>
        <w:t>?”</w:t>
      </w:r>
    </w:p>
    <w:p w:rsidR="00402802" w:rsidRPr="00402802" w:rsidRDefault="00326CFA" w:rsidP="00326CFA">
      <w:pPr>
        <w:spacing w:line="480" w:lineRule="auto"/>
        <w:ind w:firstLine="720"/>
        <w:rPr>
          <w:rFonts w:eastAsia="Times New Roman"/>
          <w:lang w:val="en"/>
        </w:rPr>
      </w:pPr>
      <w:r>
        <w:rPr>
          <w:rFonts w:eastAsia="Times New Roman"/>
          <w:lang w:val="en"/>
        </w:rPr>
        <w:t xml:space="preserve">The older man wiped the sweat off his brow and then shook his head.  </w:t>
      </w:r>
      <w:r w:rsidR="00F54FFD" w:rsidRPr="00326CFA">
        <w:rPr>
          <w:rFonts w:eastAsia="Times New Roman"/>
          <w:lang w:val="en"/>
        </w:rPr>
        <w:t>“</w:t>
      </w:r>
      <w:r w:rsidR="00402802" w:rsidRPr="00402802">
        <w:rPr>
          <w:rFonts w:eastAsia="Times New Roman"/>
          <w:lang w:val="en"/>
        </w:rPr>
        <w:t xml:space="preserve">I was born into a world flourishing with ready pleasures. My ancestors planted for me, and </w:t>
      </w:r>
      <w:r w:rsidR="00927988">
        <w:rPr>
          <w:rFonts w:eastAsia="Times New Roman"/>
          <w:lang w:val="en"/>
        </w:rPr>
        <w:t xml:space="preserve">so </w:t>
      </w:r>
      <w:r w:rsidR="00402802" w:rsidRPr="00402802">
        <w:rPr>
          <w:rFonts w:eastAsia="Times New Roman"/>
          <w:lang w:val="en"/>
        </w:rPr>
        <w:t>now I plant f</w:t>
      </w:r>
      <w:r w:rsidR="00A440BA">
        <w:rPr>
          <w:rFonts w:eastAsia="Times New Roman"/>
          <w:lang w:val="en"/>
        </w:rPr>
        <w:t>or my children and theirs after them</w:t>
      </w:r>
      <w:r w:rsidR="00402802" w:rsidRPr="00402802">
        <w:rPr>
          <w:rFonts w:eastAsia="Times New Roman"/>
          <w:lang w:val="en"/>
        </w:rPr>
        <w:t>.</w:t>
      </w:r>
      <w:r w:rsidR="001F4E60">
        <w:rPr>
          <w:rFonts w:eastAsia="Times New Roman"/>
          <w:lang w:val="en"/>
        </w:rPr>
        <w:t>.</w:t>
      </w:r>
      <w:r w:rsidR="00402802" w:rsidRPr="00402802">
        <w:rPr>
          <w:rFonts w:eastAsia="Times New Roman"/>
          <w:lang w:val="en"/>
        </w:rPr>
        <w:t>.</w:t>
      </w:r>
      <w:r w:rsidR="00F54FFD" w:rsidRPr="00326CFA">
        <w:rPr>
          <w:rFonts w:eastAsia="Times New Roman"/>
          <w:lang w:val="en"/>
        </w:rPr>
        <w:t>”</w:t>
      </w:r>
    </w:p>
    <w:p w:rsidR="00402802" w:rsidRPr="00402802" w:rsidRDefault="00402802" w:rsidP="00402802">
      <w:pPr>
        <w:pStyle w:val="NormalWeb"/>
        <w:spacing w:line="480" w:lineRule="auto"/>
        <w:ind w:firstLine="720"/>
        <w:rPr>
          <w:color w:val="000000"/>
        </w:rPr>
      </w:pPr>
    </w:p>
    <w:p w:rsidR="00BA19E0" w:rsidRDefault="00402802" w:rsidP="00402802">
      <w:pPr>
        <w:pStyle w:val="NormalWeb"/>
        <w:spacing w:line="480" w:lineRule="auto"/>
        <w:ind w:firstLine="720"/>
        <w:rPr>
          <w:color w:val="000000"/>
        </w:rPr>
      </w:pPr>
      <w:r w:rsidRPr="00BA19E0">
        <w:rPr>
          <w:i/>
          <w:color w:val="000000"/>
        </w:rPr>
        <w:t xml:space="preserve">And they shall make an ark of acacia wood </w:t>
      </w:r>
      <w:r w:rsidRPr="00BA19E0">
        <w:rPr>
          <w:rStyle w:val="Emphasis"/>
          <w:i w:val="0"/>
          <w:color w:val="000000"/>
        </w:rPr>
        <w:t xml:space="preserve">(atzei shitim), </w:t>
      </w:r>
      <w:r w:rsidRPr="00BA19E0">
        <w:rPr>
          <w:rStyle w:val="Emphasis"/>
          <w:color w:val="000000"/>
        </w:rPr>
        <w:t>two and a half cubits is length, a cubit and a half its width, and a cubit and a half its height</w:t>
      </w:r>
      <w:r w:rsidR="00BA19E0" w:rsidRPr="00BA19E0">
        <w:rPr>
          <w:rStyle w:val="Emphasis"/>
          <w:color w:val="000000"/>
        </w:rPr>
        <w:t>.</w:t>
      </w:r>
      <w:r w:rsidRPr="00402802">
        <w:rPr>
          <w:color w:val="000000"/>
        </w:rPr>
        <w:t xml:space="preserve">  (Shemot 25:10)  </w:t>
      </w:r>
    </w:p>
    <w:p w:rsidR="00402802" w:rsidRDefault="00BA19E0" w:rsidP="00402802">
      <w:pPr>
        <w:pStyle w:val="NormalWeb"/>
        <w:spacing w:line="480" w:lineRule="auto"/>
        <w:ind w:firstLine="720"/>
        <w:rPr>
          <w:color w:val="000000"/>
        </w:rPr>
      </w:pPr>
      <w:r>
        <w:rPr>
          <w:color w:val="000000"/>
        </w:rPr>
        <w:t xml:space="preserve">And not only the </w:t>
      </w:r>
      <w:r w:rsidR="00C06499">
        <w:rPr>
          <w:color w:val="000000"/>
        </w:rPr>
        <w:t xml:space="preserve">ark, the </w:t>
      </w:r>
      <w:r>
        <w:rPr>
          <w:color w:val="000000"/>
        </w:rPr>
        <w:t xml:space="preserve">Aron!  Let us not forget that </w:t>
      </w:r>
      <w:r>
        <w:rPr>
          <w:i/>
          <w:color w:val="000000"/>
        </w:rPr>
        <w:t xml:space="preserve">atzei shitim </w:t>
      </w:r>
      <w:r>
        <w:rPr>
          <w:color w:val="000000"/>
        </w:rPr>
        <w:t xml:space="preserve">would be needed for the </w:t>
      </w:r>
      <w:r>
        <w:rPr>
          <w:i/>
          <w:color w:val="000000"/>
        </w:rPr>
        <w:t xml:space="preserve">Shulchan </w:t>
      </w:r>
      <w:r>
        <w:rPr>
          <w:color w:val="000000"/>
        </w:rPr>
        <w:t>(the Golden Table) as well.  Not to mention</w:t>
      </w:r>
      <w:r w:rsidR="00402802" w:rsidRPr="00402802">
        <w:rPr>
          <w:color w:val="000000"/>
        </w:rPr>
        <w:t xml:space="preserve"> the construction of the </w:t>
      </w:r>
      <w:r>
        <w:rPr>
          <w:rStyle w:val="Emphasis"/>
          <w:color w:val="000000"/>
        </w:rPr>
        <w:t>m</w:t>
      </w:r>
      <w:r w:rsidR="00402802" w:rsidRPr="00402802">
        <w:rPr>
          <w:rStyle w:val="Emphasis"/>
          <w:color w:val="000000"/>
        </w:rPr>
        <w:t>izbayach ha</w:t>
      </w:r>
      <w:r w:rsidR="00F54FFD">
        <w:rPr>
          <w:rStyle w:val="Emphasis"/>
          <w:color w:val="000000"/>
        </w:rPr>
        <w:t>’</w:t>
      </w:r>
      <w:r w:rsidR="00402802" w:rsidRPr="00402802">
        <w:rPr>
          <w:rStyle w:val="Emphasis"/>
          <w:color w:val="000000"/>
        </w:rPr>
        <w:t xml:space="preserve">nechoshes </w:t>
      </w:r>
      <w:r>
        <w:rPr>
          <w:rStyle w:val="Emphasis"/>
          <w:i w:val="0"/>
          <w:color w:val="000000"/>
        </w:rPr>
        <w:t>(</w:t>
      </w:r>
      <w:r w:rsidR="00402802" w:rsidRPr="00402802">
        <w:rPr>
          <w:color w:val="000000"/>
        </w:rPr>
        <w:t xml:space="preserve">the Copper </w:t>
      </w:r>
      <w:r>
        <w:rPr>
          <w:color w:val="000000"/>
        </w:rPr>
        <w:t>A</w:t>
      </w:r>
      <w:r w:rsidR="00402802" w:rsidRPr="00402802">
        <w:rPr>
          <w:color w:val="000000"/>
        </w:rPr>
        <w:t>ltar</w:t>
      </w:r>
      <w:r>
        <w:rPr>
          <w:color w:val="000000"/>
        </w:rPr>
        <w:t>)</w:t>
      </w:r>
      <w:r w:rsidR="00402802" w:rsidRPr="00402802">
        <w:rPr>
          <w:color w:val="000000"/>
        </w:rPr>
        <w:t xml:space="preserve"> and the </w:t>
      </w:r>
      <w:r>
        <w:rPr>
          <w:rStyle w:val="Emphasis"/>
          <w:color w:val="000000"/>
        </w:rPr>
        <w:t>m</w:t>
      </w:r>
      <w:r w:rsidR="00402802" w:rsidRPr="00402802">
        <w:rPr>
          <w:rStyle w:val="Emphasis"/>
          <w:color w:val="000000"/>
        </w:rPr>
        <w:t>izbayach ha</w:t>
      </w:r>
      <w:r w:rsidR="00F54FFD">
        <w:rPr>
          <w:rStyle w:val="Emphasis"/>
          <w:color w:val="000000"/>
        </w:rPr>
        <w:t>’</w:t>
      </w:r>
      <w:r w:rsidR="00402802" w:rsidRPr="00402802">
        <w:rPr>
          <w:rStyle w:val="Emphasis"/>
          <w:color w:val="000000"/>
        </w:rPr>
        <w:t>zahav</w:t>
      </w:r>
      <w:r>
        <w:rPr>
          <w:rStyle w:val="Emphasis"/>
          <w:color w:val="000000"/>
        </w:rPr>
        <w:t xml:space="preserve"> </w:t>
      </w:r>
      <w:r>
        <w:rPr>
          <w:rStyle w:val="Emphasis"/>
          <w:i w:val="0"/>
          <w:color w:val="000000"/>
        </w:rPr>
        <w:t xml:space="preserve">(the Golden Altar), </w:t>
      </w:r>
      <w:r w:rsidR="00402802" w:rsidRPr="00402802">
        <w:rPr>
          <w:color w:val="000000"/>
        </w:rPr>
        <w:t xml:space="preserve">used for incense offerings.  </w:t>
      </w:r>
      <w:r>
        <w:rPr>
          <w:color w:val="000000"/>
        </w:rPr>
        <w:t xml:space="preserve">And the planks around the </w:t>
      </w:r>
      <w:r w:rsidR="00402802" w:rsidRPr="00C06499">
        <w:rPr>
          <w:i/>
          <w:color w:val="000000"/>
        </w:rPr>
        <w:t>Mishkan</w:t>
      </w:r>
      <w:r w:rsidR="00402802" w:rsidRPr="00402802">
        <w:rPr>
          <w:color w:val="000000"/>
        </w:rPr>
        <w:t xml:space="preserve"> </w:t>
      </w:r>
      <w:r w:rsidR="00893654">
        <w:rPr>
          <w:color w:val="000000"/>
        </w:rPr>
        <w:t>(“…</w:t>
      </w:r>
      <w:r w:rsidR="00402802" w:rsidRPr="00402802">
        <w:rPr>
          <w:color w:val="000000"/>
        </w:rPr>
        <w:t xml:space="preserve">and you shall make planks for the Mishkan of atzei shitim, </w:t>
      </w:r>
      <w:r w:rsidR="00402802" w:rsidRPr="00402802">
        <w:rPr>
          <w:rStyle w:val="Emphasis"/>
          <w:color w:val="000000"/>
        </w:rPr>
        <w:t xml:space="preserve">omdim, </w:t>
      </w:r>
      <w:r w:rsidR="00402802" w:rsidRPr="00402802">
        <w:rPr>
          <w:color w:val="000000"/>
        </w:rPr>
        <w:t>standing upright</w:t>
      </w:r>
      <w:r w:rsidR="00893654">
        <w:rPr>
          <w:color w:val="000000"/>
        </w:rPr>
        <w:t>.</w:t>
      </w:r>
      <w:r w:rsidR="00F54FFD">
        <w:rPr>
          <w:color w:val="000000"/>
        </w:rPr>
        <w:t>”</w:t>
      </w:r>
      <w:r w:rsidR="00893654">
        <w:rPr>
          <w:color w:val="000000"/>
        </w:rPr>
        <w:t>)</w:t>
      </w:r>
      <w:r w:rsidR="00C06499">
        <w:rPr>
          <w:color w:val="000000"/>
        </w:rPr>
        <w:t xml:space="preserve">  </w:t>
      </w:r>
      <w:r w:rsidR="00893654">
        <w:rPr>
          <w:color w:val="000000"/>
        </w:rPr>
        <w:t xml:space="preserve">A veritable </w:t>
      </w:r>
      <w:r w:rsidR="00893654">
        <w:rPr>
          <w:i/>
          <w:color w:val="000000"/>
        </w:rPr>
        <w:t xml:space="preserve">forest </w:t>
      </w:r>
      <w:r w:rsidR="00893654">
        <w:rPr>
          <w:color w:val="000000"/>
        </w:rPr>
        <w:t xml:space="preserve">of </w:t>
      </w:r>
      <w:r w:rsidR="00402802" w:rsidRPr="00402802">
        <w:rPr>
          <w:color w:val="000000"/>
        </w:rPr>
        <w:t xml:space="preserve">acacia wood </w:t>
      </w:r>
      <w:r w:rsidR="00893654">
        <w:rPr>
          <w:color w:val="000000"/>
        </w:rPr>
        <w:t xml:space="preserve">would be </w:t>
      </w:r>
      <w:r w:rsidR="00402802" w:rsidRPr="00402802">
        <w:rPr>
          <w:color w:val="000000"/>
        </w:rPr>
        <w:t xml:space="preserve">needed for </w:t>
      </w:r>
      <w:r w:rsidR="00893654">
        <w:rPr>
          <w:color w:val="000000"/>
        </w:rPr>
        <w:t xml:space="preserve">the </w:t>
      </w:r>
      <w:r w:rsidR="00402802" w:rsidRPr="00402802">
        <w:rPr>
          <w:color w:val="000000"/>
        </w:rPr>
        <w:t>sacred task</w:t>
      </w:r>
      <w:r w:rsidR="00893654">
        <w:rPr>
          <w:color w:val="000000"/>
        </w:rPr>
        <w:t xml:space="preserve"> of </w:t>
      </w:r>
      <w:r w:rsidR="00402802" w:rsidRPr="00402802">
        <w:rPr>
          <w:color w:val="000000"/>
        </w:rPr>
        <w:t xml:space="preserve">constructing the </w:t>
      </w:r>
      <w:r w:rsidR="00402802" w:rsidRPr="00893654">
        <w:rPr>
          <w:i/>
          <w:color w:val="000000"/>
        </w:rPr>
        <w:t>Mishkan</w:t>
      </w:r>
      <w:r w:rsidR="00893654">
        <w:rPr>
          <w:color w:val="000000"/>
        </w:rPr>
        <w:t>, where God promised that He would “…</w:t>
      </w:r>
      <w:r w:rsidR="00402802" w:rsidRPr="00402802">
        <w:rPr>
          <w:color w:val="000000"/>
        </w:rPr>
        <w:t>reside in their midst</w:t>
      </w:r>
      <w:r w:rsidR="00F54FFD">
        <w:rPr>
          <w:color w:val="000000"/>
        </w:rPr>
        <w:t>”</w:t>
      </w:r>
      <w:r w:rsidR="00893654">
        <w:rPr>
          <w:color w:val="000000"/>
        </w:rPr>
        <w:t xml:space="preserve">.  This was no </w:t>
      </w:r>
      <w:r w:rsidR="00C06499">
        <w:rPr>
          <w:color w:val="000000"/>
        </w:rPr>
        <w:t xml:space="preserve">simple “handyman’s” </w:t>
      </w:r>
      <w:r w:rsidR="00893654">
        <w:rPr>
          <w:color w:val="000000"/>
        </w:rPr>
        <w:t>project</w:t>
      </w:r>
      <w:r w:rsidR="00C06499">
        <w:rPr>
          <w:color w:val="000000"/>
        </w:rPr>
        <w:t>, no IKEA project in a box</w:t>
      </w:r>
      <w:r w:rsidR="002C633E">
        <w:rPr>
          <w:color w:val="000000"/>
        </w:rPr>
        <w:t xml:space="preserve">!  </w:t>
      </w:r>
      <w:r w:rsidR="00C06499">
        <w:rPr>
          <w:color w:val="000000"/>
        </w:rPr>
        <w:t xml:space="preserve">This was major construction.  </w:t>
      </w:r>
      <w:r w:rsidR="002C633E">
        <w:rPr>
          <w:color w:val="000000"/>
        </w:rPr>
        <w:t xml:space="preserve">This </w:t>
      </w:r>
      <w:r w:rsidR="00893654">
        <w:rPr>
          <w:color w:val="000000"/>
        </w:rPr>
        <w:t xml:space="preserve">was the </w:t>
      </w:r>
      <w:r w:rsidR="00631C45">
        <w:rPr>
          <w:i/>
          <w:color w:val="000000"/>
        </w:rPr>
        <w:t>Mishkan</w:t>
      </w:r>
      <w:r w:rsidR="00631C45" w:rsidRPr="00402802">
        <w:rPr>
          <w:color w:val="000000"/>
        </w:rPr>
        <w:t>, precursor</w:t>
      </w:r>
      <w:r w:rsidR="00402802" w:rsidRPr="00402802">
        <w:rPr>
          <w:color w:val="000000"/>
        </w:rPr>
        <w:t xml:space="preserve"> of the </w:t>
      </w:r>
      <w:r w:rsidR="00402802" w:rsidRPr="00893654">
        <w:rPr>
          <w:i/>
          <w:color w:val="000000"/>
        </w:rPr>
        <w:t>Be</w:t>
      </w:r>
      <w:r w:rsidR="00893654" w:rsidRPr="00893654">
        <w:rPr>
          <w:i/>
          <w:color w:val="000000"/>
        </w:rPr>
        <w:t>it</w:t>
      </w:r>
      <w:r w:rsidR="00402802" w:rsidRPr="00893654">
        <w:rPr>
          <w:i/>
          <w:color w:val="000000"/>
        </w:rPr>
        <w:t xml:space="preserve"> Ha</w:t>
      </w:r>
      <w:r w:rsidR="00F54FFD" w:rsidRPr="00893654">
        <w:rPr>
          <w:i/>
          <w:color w:val="000000"/>
        </w:rPr>
        <w:t>’</w:t>
      </w:r>
      <w:r w:rsidR="00402802" w:rsidRPr="00893654">
        <w:rPr>
          <w:i/>
          <w:color w:val="000000"/>
        </w:rPr>
        <w:t>Mikdash</w:t>
      </w:r>
      <w:r w:rsidR="00402802" w:rsidRPr="00402802">
        <w:rPr>
          <w:color w:val="000000"/>
        </w:rPr>
        <w:t xml:space="preserve">. </w:t>
      </w:r>
    </w:p>
    <w:p w:rsidR="00893654" w:rsidRDefault="00C06499" w:rsidP="00402802">
      <w:pPr>
        <w:pStyle w:val="NormalWeb"/>
        <w:spacing w:line="480" w:lineRule="auto"/>
        <w:ind w:firstLine="720"/>
        <w:rPr>
          <w:color w:val="000000"/>
        </w:rPr>
      </w:pPr>
      <w:r>
        <w:rPr>
          <w:color w:val="000000"/>
        </w:rPr>
        <w:lastRenderedPageBreak/>
        <w:t xml:space="preserve">There was no question that the Children of Israel were up to the task.  </w:t>
      </w:r>
      <w:r w:rsidR="00893654">
        <w:rPr>
          <w:color w:val="000000"/>
        </w:rPr>
        <w:t xml:space="preserve">There was only </w:t>
      </w:r>
      <w:r w:rsidR="002C633E">
        <w:rPr>
          <w:color w:val="000000"/>
        </w:rPr>
        <w:t xml:space="preserve">one </w:t>
      </w:r>
      <w:r w:rsidR="00893654">
        <w:rPr>
          <w:color w:val="000000"/>
        </w:rPr>
        <w:t xml:space="preserve">concern.  Given that they were in the middle of the desert (and for those who have visited the Sinai Desert, it is not merely a desert, it is a veritable moonscape!) exactly where is one to presume the People found the wood for this </w:t>
      </w:r>
      <w:r>
        <w:rPr>
          <w:color w:val="000000"/>
        </w:rPr>
        <w:t>project</w:t>
      </w:r>
      <w:r w:rsidR="00893654">
        <w:rPr>
          <w:color w:val="000000"/>
        </w:rPr>
        <w:t>?</w:t>
      </w:r>
    </w:p>
    <w:p w:rsidR="002C633E" w:rsidRDefault="00066013" w:rsidP="00402802">
      <w:pPr>
        <w:pStyle w:val="NormalWeb"/>
        <w:spacing w:line="480" w:lineRule="auto"/>
        <w:ind w:firstLine="720"/>
        <w:rPr>
          <w:color w:val="000000"/>
        </w:rPr>
      </w:pPr>
      <w:r>
        <w:rPr>
          <w:color w:val="000000"/>
        </w:rPr>
        <w:t xml:space="preserve">Ever rational, </w:t>
      </w:r>
      <w:r w:rsidR="002C633E">
        <w:rPr>
          <w:color w:val="000000"/>
        </w:rPr>
        <w:t xml:space="preserve">Ibn Ezra concluded that there simply had to have been wood nearby, noting that, </w:t>
      </w:r>
      <w:r w:rsidR="00F54FFD">
        <w:rPr>
          <w:color w:val="000000"/>
        </w:rPr>
        <w:t>“</w:t>
      </w:r>
      <w:r w:rsidR="002C633E">
        <w:rPr>
          <w:color w:val="000000"/>
        </w:rPr>
        <w:t>…</w:t>
      </w:r>
      <w:r w:rsidR="00402802" w:rsidRPr="00402802">
        <w:rPr>
          <w:color w:val="000000"/>
        </w:rPr>
        <w:t>adjacent to Mt. Sinai, there was a grove of acacia trees</w:t>
      </w:r>
      <w:r w:rsidR="002C633E">
        <w:rPr>
          <w:color w:val="000000"/>
        </w:rPr>
        <w:t>.</w:t>
      </w:r>
      <w:r w:rsidR="00F54FFD">
        <w:rPr>
          <w:color w:val="000000"/>
        </w:rPr>
        <w:t>”</w:t>
      </w:r>
      <w:r w:rsidR="002C633E">
        <w:rPr>
          <w:color w:val="000000"/>
        </w:rPr>
        <w:t xml:space="preserve">  Others struggled to </w:t>
      </w:r>
      <w:r w:rsidR="00C06499">
        <w:rPr>
          <w:color w:val="000000"/>
        </w:rPr>
        <w:t xml:space="preserve">fathom </w:t>
      </w:r>
      <w:r w:rsidR="002C633E">
        <w:rPr>
          <w:color w:val="000000"/>
        </w:rPr>
        <w:t xml:space="preserve">where this essential component of the </w:t>
      </w:r>
      <w:r w:rsidR="002C633E">
        <w:rPr>
          <w:i/>
          <w:color w:val="000000"/>
        </w:rPr>
        <w:t xml:space="preserve">Mishkan </w:t>
      </w:r>
      <w:r w:rsidR="002C633E">
        <w:rPr>
          <w:color w:val="000000"/>
        </w:rPr>
        <w:t xml:space="preserve">was </w:t>
      </w:r>
      <w:r w:rsidR="00C06499">
        <w:rPr>
          <w:color w:val="000000"/>
        </w:rPr>
        <w:t xml:space="preserve">to be </w:t>
      </w:r>
      <w:r w:rsidR="002C633E">
        <w:rPr>
          <w:color w:val="000000"/>
        </w:rPr>
        <w:t>found!</w:t>
      </w:r>
    </w:p>
    <w:p w:rsidR="00402802" w:rsidRPr="00402802" w:rsidRDefault="002C633E" w:rsidP="00402802">
      <w:pPr>
        <w:pStyle w:val="NormalWeb"/>
        <w:spacing w:line="480" w:lineRule="auto"/>
        <w:ind w:firstLine="720"/>
        <w:rPr>
          <w:color w:val="000000"/>
        </w:rPr>
      </w:pPr>
      <w:r>
        <w:rPr>
          <w:color w:val="000000"/>
        </w:rPr>
        <w:t xml:space="preserve">Naturally, acacia trees were not the only component needed to construct a dwelling appropriate to house God.  Such a dwelling demanded gold, </w:t>
      </w:r>
      <w:r w:rsidR="00402802" w:rsidRPr="00402802">
        <w:rPr>
          <w:color w:val="000000"/>
        </w:rPr>
        <w:t xml:space="preserve">silver, copper, dyed fabrics, </w:t>
      </w:r>
      <w:r>
        <w:rPr>
          <w:color w:val="000000"/>
        </w:rPr>
        <w:t xml:space="preserve">and </w:t>
      </w:r>
      <w:r w:rsidR="00402802" w:rsidRPr="00402802">
        <w:rPr>
          <w:color w:val="000000"/>
        </w:rPr>
        <w:t>animal hides</w:t>
      </w:r>
      <w:r>
        <w:rPr>
          <w:color w:val="000000"/>
        </w:rPr>
        <w:t xml:space="preserve">.  But these were easily obtained </w:t>
      </w:r>
      <w:r w:rsidR="00402802" w:rsidRPr="00402802">
        <w:rPr>
          <w:color w:val="000000"/>
        </w:rPr>
        <w:t>from of the spoils the Jews took with</w:t>
      </w:r>
      <w:r w:rsidR="0093063D">
        <w:rPr>
          <w:color w:val="000000"/>
        </w:rPr>
        <w:t xml:space="preserve"> them when </w:t>
      </w:r>
      <w:r w:rsidR="00402802" w:rsidRPr="00402802">
        <w:rPr>
          <w:color w:val="000000"/>
        </w:rPr>
        <w:t xml:space="preserve">they left Mitzrayim. </w:t>
      </w:r>
      <w:r w:rsidR="0093063D">
        <w:rPr>
          <w:color w:val="000000"/>
        </w:rPr>
        <w:t xml:space="preserve"> </w:t>
      </w:r>
      <w:r w:rsidR="00402802" w:rsidRPr="00402802">
        <w:rPr>
          <w:color w:val="000000"/>
        </w:rPr>
        <w:t xml:space="preserve">God </w:t>
      </w:r>
      <w:r w:rsidR="0093063D">
        <w:rPr>
          <w:color w:val="000000"/>
        </w:rPr>
        <w:t xml:space="preserve">had </w:t>
      </w:r>
      <w:r w:rsidR="00402802" w:rsidRPr="00402802">
        <w:rPr>
          <w:color w:val="000000"/>
        </w:rPr>
        <w:t>promised their forefathers</w:t>
      </w:r>
      <w:r w:rsidR="0093063D">
        <w:rPr>
          <w:color w:val="000000"/>
        </w:rPr>
        <w:t xml:space="preserve"> </w:t>
      </w:r>
      <w:r w:rsidR="00402802" w:rsidRPr="00402802">
        <w:rPr>
          <w:color w:val="000000"/>
        </w:rPr>
        <w:t xml:space="preserve">that </w:t>
      </w:r>
      <w:r w:rsidR="0093063D">
        <w:rPr>
          <w:color w:val="000000"/>
        </w:rPr>
        <w:t xml:space="preserve">when God redeemed them they would leave </w:t>
      </w:r>
      <w:r w:rsidR="00402802" w:rsidRPr="00402802">
        <w:rPr>
          <w:rStyle w:val="Emphasis"/>
          <w:color w:val="000000"/>
        </w:rPr>
        <w:t xml:space="preserve">birechush gadol </w:t>
      </w:r>
      <w:r w:rsidR="0093063D">
        <w:rPr>
          <w:color w:val="000000"/>
        </w:rPr>
        <w:t>– w</w:t>
      </w:r>
      <w:r w:rsidR="00402802" w:rsidRPr="00402802">
        <w:rPr>
          <w:color w:val="000000"/>
        </w:rPr>
        <w:t xml:space="preserve">ith great wealth </w:t>
      </w:r>
      <w:r w:rsidR="0093063D">
        <w:rPr>
          <w:color w:val="000000"/>
        </w:rPr>
        <w:t>– s</w:t>
      </w:r>
      <w:r w:rsidR="00402802" w:rsidRPr="00402802">
        <w:rPr>
          <w:color w:val="000000"/>
        </w:rPr>
        <w:t xml:space="preserve">o </w:t>
      </w:r>
      <w:r w:rsidR="0093063D">
        <w:rPr>
          <w:color w:val="000000"/>
        </w:rPr>
        <w:t>these materials they had in abundance.  But the acacia trees?</w:t>
      </w:r>
    </w:p>
    <w:p w:rsidR="0093063D" w:rsidRDefault="00402802" w:rsidP="00402802">
      <w:pPr>
        <w:pStyle w:val="NormalWeb"/>
        <w:spacing w:line="480" w:lineRule="auto"/>
        <w:ind w:firstLine="720"/>
        <w:rPr>
          <w:color w:val="000000"/>
        </w:rPr>
      </w:pPr>
      <w:r w:rsidRPr="00402802">
        <w:rPr>
          <w:color w:val="000000"/>
        </w:rPr>
        <w:t xml:space="preserve">Rashi cites Chazal </w:t>
      </w:r>
      <w:r w:rsidR="0093063D">
        <w:rPr>
          <w:color w:val="000000"/>
        </w:rPr>
        <w:t xml:space="preserve">in providing us with answer, </w:t>
      </w:r>
      <w:r w:rsidRPr="00402802">
        <w:rPr>
          <w:color w:val="000000"/>
        </w:rPr>
        <w:t>Yaakov Avinu brought the trees with him when he came down to</w:t>
      </w:r>
      <w:r w:rsidR="0093063D">
        <w:rPr>
          <w:color w:val="000000"/>
        </w:rPr>
        <w:t xml:space="preserve"> </w:t>
      </w:r>
      <w:r w:rsidRPr="00402802">
        <w:rPr>
          <w:color w:val="000000"/>
        </w:rPr>
        <w:t>Egypt from the Land of Israel</w:t>
      </w:r>
      <w:r w:rsidR="0093063D">
        <w:rPr>
          <w:color w:val="000000"/>
        </w:rPr>
        <w:t xml:space="preserve">!  Imagine!  </w:t>
      </w:r>
      <w:r w:rsidRPr="00402802">
        <w:rPr>
          <w:color w:val="000000"/>
        </w:rPr>
        <w:t xml:space="preserve">Yaakov Avinu </w:t>
      </w:r>
      <w:r w:rsidR="0093063D">
        <w:rPr>
          <w:color w:val="000000"/>
        </w:rPr>
        <w:t xml:space="preserve">came down to Egypt </w:t>
      </w:r>
      <w:r w:rsidR="0093063D">
        <w:rPr>
          <w:i/>
          <w:color w:val="000000"/>
        </w:rPr>
        <w:t xml:space="preserve">already </w:t>
      </w:r>
      <w:r w:rsidR="0093063D">
        <w:rPr>
          <w:color w:val="000000"/>
        </w:rPr>
        <w:t xml:space="preserve">anticipating what the generations hence would need!  Chazal tells us that he told his </w:t>
      </w:r>
      <w:r w:rsidRPr="00402802">
        <w:rPr>
          <w:color w:val="000000"/>
        </w:rPr>
        <w:t xml:space="preserve">sons, </w:t>
      </w:r>
      <w:r w:rsidR="00F54FFD">
        <w:rPr>
          <w:color w:val="000000"/>
        </w:rPr>
        <w:t>“</w:t>
      </w:r>
      <w:r w:rsidRPr="00402802">
        <w:rPr>
          <w:color w:val="000000"/>
        </w:rPr>
        <w:t xml:space="preserve">My children, in the future you will be redeemed from this land and God will command you to build the </w:t>
      </w:r>
      <w:r w:rsidRPr="006E68F0">
        <w:rPr>
          <w:i/>
          <w:color w:val="000000"/>
        </w:rPr>
        <w:t>Mishkan</w:t>
      </w:r>
      <w:r w:rsidRPr="00402802">
        <w:rPr>
          <w:color w:val="000000"/>
        </w:rPr>
        <w:t xml:space="preserve">. </w:t>
      </w:r>
      <w:r w:rsidR="0093063D">
        <w:rPr>
          <w:color w:val="000000"/>
        </w:rPr>
        <w:t xml:space="preserve"> </w:t>
      </w:r>
      <w:r w:rsidRPr="00402802">
        <w:rPr>
          <w:color w:val="000000"/>
        </w:rPr>
        <w:t>Plant trees now</w:t>
      </w:r>
      <w:r w:rsidR="0093063D">
        <w:rPr>
          <w:color w:val="000000"/>
        </w:rPr>
        <w:t>,” he implored them, “</w:t>
      </w:r>
      <w:r w:rsidRPr="00402802">
        <w:rPr>
          <w:color w:val="000000"/>
        </w:rPr>
        <w:t>so that when God will instruct you to build it, the trees will be ready.</w:t>
      </w:r>
      <w:r w:rsidR="00F54FFD">
        <w:rPr>
          <w:color w:val="000000"/>
        </w:rPr>
        <w:t>”</w:t>
      </w:r>
      <w:r w:rsidRPr="00402802">
        <w:rPr>
          <w:color w:val="000000"/>
        </w:rPr>
        <w:t xml:space="preserve">  </w:t>
      </w:r>
    </w:p>
    <w:p w:rsidR="0038553E" w:rsidRDefault="0093063D" w:rsidP="00402802">
      <w:pPr>
        <w:pStyle w:val="NormalWeb"/>
        <w:spacing w:line="480" w:lineRule="auto"/>
        <w:ind w:firstLine="720"/>
        <w:rPr>
          <w:color w:val="000000"/>
        </w:rPr>
      </w:pPr>
      <w:r>
        <w:rPr>
          <w:color w:val="000000"/>
        </w:rPr>
        <w:t xml:space="preserve">This is, of course, a lovely explanation that satisfies in many ways.  But a rationalist like Ibn Ezra might wonder, </w:t>
      </w:r>
      <w:r w:rsidR="00631C45">
        <w:rPr>
          <w:color w:val="000000"/>
        </w:rPr>
        <w:t>why</w:t>
      </w:r>
      <w:r w:rsidR="00402802" w:rsidRPr="00402802">
        <w:rPr>
          <w:color w:val="000000"/>
        </w:rPr>
        <w:t xml:space="preserve"> couldn</w:t>
      </w:r>
      <w:r w:rsidR="00F54FFD">
        <w:rPr>
          <w:color w:val="000000"/>
        </w:rPr>
        <w:t>’</w:t>
      </w:r>
      <w:r w:rsidR="00402802" w:rsidRPr="00402802">
        <w:rPr>
          <w:color w:val="000000"/>
        </w:rPr>
        <w:t xml:space="preserve">t they </w:t>
      </w:r>
      <w:r>
        <w:rPr>
          <w:color w:val="000000"/>
        </w:rPr>
        <w:t xml:space="preserve">simply </w:t>
      </w:r>
      <w:r w:rsidR="00402802" w:rsidRPr="00402802">
        <w:rPr>
          <w:color w:val="000000"/>
        </w:rPr>
        <w:t xml:space="preserve">buy the trees from the locals when the need arose? </w:t>
      </w:r>
      <w:r w:rsidR="0038553E">
        <w:rPr>
          <w:color w:val="000000"/>
        </w:rPr>
        <w:t xml:space="preserve"> Why the </w:t>
      </w:r>
      <w:r w:rsidR="00402802" w:rsidRPr="00402802">
        <w:rPr>
          <w:color w:val="000000"/>
        </w:rPr>
        <w:t xml:space="preserve">bother of </w:t>
      </w:r>
      <w:r w:rsidR="00631C45" w:rsidRPr="00402802">
        <w:rPr>
          <w:rStyle w:val="Emphasis"/>
          <w:color w:val="000000"/>
        </w:rPr>
        <w:t>schlepping trees</w:t>
      </w:r>
      <w:r w:rsidR="00402802" w:rsidRPr="00402802">
        <w:rPr>
          <w:color w:val="000000"/>
        </w:rPr>
        <w:t xml:space="preserve"> all the way from Canaan to Mitzrayim? </w:t>
      </w:r>
      <w:r w:rsidR="0038553E">
        <w:rPr>
          <w:color w:val="000000"/>
        </w:rPr>
        <w:t xml:space="preserve"> Surely that was excessive and unnecessary.  There </w:t>
      </w:r>
      <w:r w:rsidR="0038553E">
        <w:rPr>
          <w:i/>
          <w:color w:val="000000"/>
        </w:rPr>
        <w:t xml:space="preserve">had to have been </w:t>
      </w:r>
      <w:r w:rsidR="0038553E">
        <w:rPr>
          <w:color w:val="000000"/>
        </w:rPr>
        <w:t xml:space="preserve">a better way!  </w:t>
      </w:r>
      <w:r w:rsidR="006E68F0">
        <w:rPr>
          <w:color w:val="000000"/>
        </w:rPr>
        <w:t xml:space="preserve"> </w:t>
      </w:r>
      <w:r w:rsidR="0038553E">
        <w:rPr>
          <w:color w:val="000000"/>
        </w:rPr>
        <w:t xml:space="preserve">Yet, </w:t>
      </w:r>
      <w:r w:rsidR="006E68F0">
        <w:rPr>
          <w:color w:val="000000"/>
        </w:rPr>
        <w:t xml:space="preserve">we know that </w:t>
      </w:r>
      <w:r w:rsidR="0038553E">
        <w:rPr>
          <w:color w:val="000000"/>
        </w:rPr>
        <w:t xml:space="preserve">if </w:t>
      </w:r>
      <w:r w:rsidR="0038553E">
        <w:rPr>
          <w:color w:val="000000"/>
        </w:rPr>
        <w:lastRenderedPageBreak/>
        <w:t xml:space="preserve">that’s what Yaakov Avinu </w:t>
      </w:r>
      <w:r w:rsidR="00631C45">
        <w:rPr>
          <w:color w:val="000000"/>
        </w:rPr>
        <w:t>did,</w:t>
      </w:r>
      <w:r w:rsidR="0038553E">
        <w:rPr>
          <w:color w:val="000000"/>
        </w:rPr>
        <w:t xml:space="preserve"> there </w:t>
      </w:r>
      <w:r w:rsidR="0038553E">
        <w:rPr>
          <w:i/>
          <w:color w:val="000000"/>
        </w:rPr>
        <w:t xml:space="preserve">must </w:t>
      </w:r>
      <w:r w:rsidR="0038553E">
        <w:rPr>
          <w:color w:val="000000"/>
        </w:rPr>
        <w:t xml:space="preserve">have been a reason; there must have been a lesson that was greater than the simply acquisition of wood.  </w:t>
      </w:r>
      <w:r w:rsidR="00631C45">
        <w:rPr>
          <w:color w:val="000000"/>
        </w:rPr>
        <w:t>Indeed,</w:t>
      </w:r>
      <w:r w:rsidR="0038553E">
        <w:rPr>
          <w:color w:val="000000"/>
        </w:rPr>
        <w:t xml:space="preserve"> there was such a lesson and the lesson is at once simple and foundational.  </w:t>
      </w:r>
      <w:r w:rsidR="006E68F0">
        <w:rPr>
          <w:color w:val="000000"/>
        </w:rPr>
        <w:t xml:space="preserve">It is emotional and </w:t>
      </w:r>
      <w:r w:rsidR="00631C45">
        <w:rPr>
          <w:color w:val="000000"/>
        </w:rPr>
        <w:t>practical,</w:t>
      </w:r>
      <w:r w:rsidR="006E68F0">
        <w:rPr>
          <w:color w:val="000000"/>
        </w:rPr>
        <w:t xml:space="preserve"> and it teaches, at its base, </w:t>
      </w:r>
      <w:r w:rsidR="0038553E">
        <w:rPr>
          <w:color w:val="000000"/>
        </w:rPr>
        <w:t>hope and optimism; it is a lesson that teaches when things seem darkest there is a new dawn approaching.</w:t>
      </w:r>
    </w:p>
    <w:p w:rsidR="00AE7937" w:rsidRDefault="0038553E" w:rsidP="00402802">
      <w:pPr>
        <w:pStyle w:val="NormalWeb"/>
        <w:spacing w:line="480" w:lineRule="auto"/>
        <w:ind w:firstLine="720"/>
        <w:rPr>
          <w:color w:val="000000"/>
        </w:rPr>
      </w:pPr>
      <w:r>
        <w:rPr>
          <w:color w:val="000000"/>
        </w:rPr>
        <w:t xml:space="preserve">Yaakov knew that acacia trees could be </w:t>
      </w:r>
      <w:r w:rsidR="006E68F0">
        <w:rPr>
          <w:color w:val="000000"/>
        </w:rPr>
        <w:t xml:space="preserve">always be </w:t>
      </w:r>
      <w:r>
        <w:rPr>
          <w:color w:val="000000"/>
        </w:rPr>
        <w:t xml:space="preserve">found </w:t>
      </w:r>
      <w:r w:rsidR="000F1378">
        <w:rPr>
          <w:color w:val="000000"/>
        </w:rPr>
        <w:t>at the local lumber yard, as it were</w:t>
      </w:r>
      <w:r w:rsidR="006E68F0">
        <w:rPr>
          <w:color w:val="000000"/>
        </w:rPr>
        <w:t xml:space="preserve">.  But </w:t>
      </w:r>
      <w:r>
        <w:rPr>
          <w:color w:val="000000"/>
        </w:rPr>
        <w:t xml:space="preserve">he wanted </w:t>
      </w:r>
      <w:r w:rsidR="006E68F0">
        <w:rPr>
          <w:color w:val="000000"/>
        </w:rPr>
        <w:t xml:space="preserve">there to be </w:t>
      </w:r>
      <w:r>
        <w:rPr>
          <w:color w:val="000000"/>
        </w:rPr>
        <w:t xml:space="preserve">more </w:t>
      </w:r>
      <w:r w:rsidR="00AE7937">
        <w:rPr>
          <w:color w:val="000000"/>
        </w:rPr>
        <w:t xml:space="preserve">than just wood </w:t>
      </w:r>
      <w:r>
        <w:rPr>
          <w:color w:val="000000"/>
        </w:rPr>
        <w:t xml:space="preserve">from the trees.  He wanted his children – crying out in their misery – to be able </w:t>
      </w:r>
      <w:r w:rsidR="000F1378">
        <w:rPr>
          <w:color w:val="000000"/>
        </w:rPr>
        <w:t>to raise their heads every so often and see trees, magnificent trees</w:t>
      </w:r>
      <w:r w:rsidR="00CD6C93">
        <w:rPr>
          <w:color w:val="000000"/>
        </w:rPr>
        <w:t xml:space="preserve"> that he had </w:t>
      </w:r>
      <w:r w:rsidR="006E68F0">
        <w:rPr>
          <w:color w:val="000000"/>
        </w:rPr>
        <w:t xml:space="preserve">been </w:t>
      </w:r>
      <w:r w:rsidR="00CD6C93">
        <w:rPr>
          <w:color w:val="000000"/>
        </w:rPr>
        <w:t xml:space="preserve">brought for them, trees that would not only root them in their history but allow them to see in their soaring limbs a better, brighter tomorrow; trees </w:t>
      </w:r>
      <w:r w:rsidR="00AE7937">
        <w:rPr>
          <w:color w:val="000000"/>
        </w:rPr>
        <w:t xml:space="preserve">that would remind them of their dear </w:t>
      </w:r>
      <w:r w:rsidR="00AE7937">
        <w:rPr>
          <w:i/>
          <w:color w:val="000000"/>
        </w:rPr>
        <w:t>zayde</w:t>
      </w:r>
      <w:r w:rsidR="00AE7937">
        <w:rPr>
          <w:color w:val="000000"/>
        </w:rPr>
        <w:t xml:space="preserve">, </w:t>
      </w:r>
      <w:r w:rsidR="00AE7937">
        <w:rPr>
          <w:i/>
          <w:color w:val="000000"/>
        </w:rPr>
        <w:t xml:space="preserve">Zayde Yaakov </w:t>
      </w:r>
      <w:r w:rsidR="00AE7937">
        <w:rPr>
          <w:color w:val="000000"/>
        </w:rPr>
        <w:t>who loved them and believed in them.  Seeing those trees would remind them that they were worthy, that a new dawn would break</w:t>
      </w:r>
      <w:r w:rsidR="006E68F0">
        <w:rPr>
          <w:color w:val="000000"/>
        </w:rPr>
        <w:t xml:space="preserve"> for them</w:t>
      </w:r>
      <w:r w:rsidR="00AE7937">
        <w:rPr>
          <w:color w:val="000000"/>
        </w:rPr>
        <w:t>.</w:t>
      </w:r>
    </w:p>
    <w:p w:rsidR="00AE7937" w:rsidRDefault="00AE7937" w:rsidP="00402802">
      <w:pPr>
        <w:pStyle w:val="NormalWeb"/>
        <w:spacing w:line="480" w:lineRule="auto"/>
        <w:ind w:firstLine="720"/>
        <w:rPr>
          <w:color w:val="000000"/>
        </w:rPr>
      </w:pPr>
    </w:p>
    <w:p w:rsidR="00AE7937" w:rsidRDefault="00AE7937" w:rsidP="00402802">
      <w:pPr>
        <w:pStyle w:val="NormalWeb"/>
        <w:spacing w:line="480" w:lineRule="auto"/>
        <w:ind w:firstLine="720"/>
        <w:rPr>
          <w:color w:val="000000"/>
        </w:rPr>
      </w:pPr>
    </w:p>
    <w:p w:rsidR="006A7AEB" w:rsidRDefault="00AE7937" w:rsidP="00402802">
      <w:pPr>
        <w:pStyle w:val="NormalWeb"/>
        <w:spacing w:line="480" w:lineRule="auto"/>
        <w:ind w:firstLine="720"/>
        <w:rPr>
          <w:color w:val="000000"/>
        </w:rPr>
      </w:pPr>
      <w:r>
        <w:rPr>
          <w:color w:val="000000"/>
        </w:rPr>
        <w:t xml:space="preserve">Yaakov did not bring those trees simply to bolster the spirits of his children and their children.  As vital a reason as that was, he knew that there was a </w:t>
      </w:r>
      <w:r>
        <w:rPr>
          <w:i/>
          <w:color w:val="000000"/>
        </w:rPr>
        <w:t xml:space="preserve">practical </w:t>
      </w:r>
      <w:r>
        <w:rPr>
          <w:color w:val="000000"/>
        </w:rPr>
        <w:t xml:space="preserve">reason </w:t>
      </w:r>
      <w:r w:rsidR="006A7AEB">
        <w:rPr>
          <w:color w:val="000000"/>
        </w:rPr>
        <w:t xml:space="preserve">that there had to be acacia trees – there was a </w:t>
      </w:r>
      <w:r w:rsidR="006A7AEB">
        <w:rPr>
          <w:i/>
          <w:color w:val="000000"/>
        </w:rPr>
        <w:t xml:space="preserve">Mishkan </w:t>
      </w:r>
      <w:r w:rsidR="006A7AEB">
        <w:rPr>
          <w:color w:val="000000"/>
        </w:rPr>
        <w:t xml:space="preserve">to be built!  Such a sacred task could not rely on trees simply “popping up”, or being around, or even miraculously appearing.   When it came time to build the </w:t>
      </w:r>
      <w:r w:rsidR="006A7AEB">
        <w:rPr>
          <w:i/>
          <w:color w:val="000000"/>
        </w:rPr>
        <w:t xml:space="preserve">Mishkan </w:t>
      </w:r>
      <w:r w:rsidR="006A7AEB">
        <w:rPr>
          <w:color w:val="000000"/>
        </w:rPr>
        <w:t xml:space="preserve">the trees </w:t>
      </w:r>
      <w:r w:rsidR="006A7AEB">
        <w:rPr>
          <w:color w:val="000000"/>
          <w:u w:val="single"/>
        </w:rPr>
        <w:t>had</w:t>
      </w:r>
      <w:r w:rsidR="006A7AEB">
        <w:rPr>
          <w:color w:val="000000"/>
        </w:rPr>
        <w:t xml:space="preserve"> to be there</w:t>
      </w:r>
      <w:r w:rsidR="00D2193A">
        <w:rPr>
          <w:color w:val="000000"/>
        </w:rPr>
        <w:t>, and they had to be there because of him</w:t>
      </w:r>
      <w:r w:rsidR="006A7AEB">
        <w:rPr>
          <w:color w:val="000000"/>
        </w:rPr>
        <w:t>.</w:t>
      </w:r>
    </w:p>
    <w:p w:rsidR="006A7AEB" w:rsidRDefault="006A7AEB" w:rsidP="00402802">
      <w:pPr>
        <w:pStyle w:val="NormalWeb"/>
        <w:spacing w:line="480" w:lineRule="auto"/>
        <w:ind w:firstLine="720"/>
        <w:rPr>
          <w:color w:val="000000"/>
        </w:rPr>
      </w:pPr>
      <w:r>
        <w:rPr>
          <w:color w:val="000000"/>
        </w:rPr>
        <w:t xml:space="preserve">And they were.  Why?  Because </w:t>
      </w:r>
      <w:r w:rsidR="00D2193A">
        <w:rPr>
          <w:color w:val="000000"/>
        </w:rPr>
        <w:t xml:space="preserve">he had </w:t>
      </w:r>
      <w:r>
        <w:rPr>
          <w:color w:val="000000"/>
        </w:rPr>
        <w:t xml:space="preserve">planned ahead!  Yaakov, like so many </w:t>
      </w:r>
      <w:r>
        <w:rPr>
          <w:i/>
          <w:color w:val="000000"/>
        </w:rPr>
        <w:t>zaydes</w:t>
      </w:r>
      <w:r>
        <w:rPr>
          <w:color w:val="000000"/>
        </w:rPr>
        <w:t xml:space="preserve"> </w:t>
      </w:r>
      <w:r w:rsidR="006E68F0">
        <w:rPr>
          <w:color w:val="000000"/>
        </w:rPr>
        <w:t xml:space="preserve">before and after him, </w:t>
      </w:r>
      <w:r>
        <w:rPr>
          <w:color w:val="000000"/>
        </w:rPr>
        <w:t xml:space="preserve">was thinking of his grandchildren and his great-grandchildren long before they existed.  He wanted his grandchildren to continue the tradition but if he did not do his </w:t>
      </w:r>
      <w:r>
        <w:rPr>
          <w:color w:val="000000"/>
        </w:rPr>
        <w:lastRenderedPageBreak/>
        <w:t>part… how could there have been a tradition for them to continue?</w:t>
      </w:r>
      <w:r w:rsidR="006E68F0">
        <w:rPr>
          <w:color w:val="000000"/>
        </w:rPr>
        <w:t xml:space="preserve">  He had a responsibility to them if they were to be part of the tradition he loved. </w:t>
      </w:r>
    </w:p>
    <w:p w:rsidR="006A7AEB" w:rsidRDefault="006A7AEB" w:rsidP="00402802">
      <w:pPr>
        <w:pStyle w:val="NormalWeb"/>
        <w:spacing w:line="480" w:lineRule="auto"/>
        <w:ind w:firstLine="720"/>
        <w:rPr>
          <w:color w:val="000000"/>
        </w:rPr>
      </w:pPr>
      <w:r>
        <w:rPr>
          <w:color w:val="000000"/>
        </w:rPr>
        <w:t xml:space="preserve">Yaakov, with a </w:t>
      </w:r>
      <w:r>
        <w:rPr>
          <w:i/>
          <w:color w:val="000000"/>
        </w:rPr>
        <w:t xml:space="preserve">zayde’s </w:t>
      </w:r>
      <w:r>
        <w:rPr>
          <w:color w:val="000000"/>
        </w:rPr>
        <w:t xml:space="preserve">insight, </w:t>
      </w:r>
      <w:r w:rsidR="00836C74">
        <w:rPr>
          <w:color w:val="000000"/>
        </w:rPr>
        <w:t>anticipated the needs of his future great-grandchildren even as he was connecting to them.  “I am thinking of you,” he was saying to them.  “I am worried for you.  I want to be sure you have what you need physically and spiritually…”</w:t>
      </w:r>
    </w:p>
    <w:p w:rsidR="00836C74" w:rsidRDefault="00836C74" w:rsidP="00402802">
      <w:pPr>
        <w:pStyle w:val="NormalWeb"/>
        <w:spacing w:line="480" w:lineRule="auto"/>
        <w:ind w:firstLine="720"/>
        <w:rPr>
          <w:color w:val="000000"/>
        </w:rPr>
      </w:pPr>
      <w:r>
        <w:rPr>
          <w:color w:val="000000"/>
        </w:rPr>
        <w:t>Just as a tree with the strongest roots is sure to have the tallest and strongest limbs, the people rooted most deeply with its past and traditions will have the greatest hope for a strong and healthy future.</w:t>
      </w:r>
    </w:p>
    <w:p w:rsidR="00836C74" w:rsidRDefault="00836C74" w:rsidP="00402802">
      <w:pPr>
        <w:pStyle w:val="NormalWeb"/>
        <w:spacing w:line="480" w:lineRule="auto"/>
        <w:ind w:firstLine="720"/>
        <w:rPr>
          <w:color w:val="000000"/>
        </w:rPr>
      </w:pPr>
    </w:p>
    <w:p w:rsidR="00836C74" w:rsidRPr="006A7AEB" w:rsidRDefault="00836C74" w:rsidP="00402802">
      <w:pPr>
        <w:pStyle w:val="NormalWeb"/>
        <w:spacing w:line="480" w:lineRule="auto"/>
        <w:ind w:firstLine="720"/>
        <w:rPr>
          <w:color w:val="000000"/>
        </w:rPr>
      </w:pPr>
    </w:p>
    <w:p w:rsidR="00D2193A" w:rsidRDefault="00402802" w:rsidP="00402802">
      <w:pPr>
        <w:pStyle w:val="NormalWeb"/>
        <w:spacing w:line="480" w:lineRule="auto"/>
        <w:ind w:firstLine="720"/>
        <w:rPr>
          <w:color w:val="000000"/>
        </w:rPr>
      </w:pPr>
      <w:r w:rsidRPr="00402802">
        <w:rPr>
          <w:color w:val="000000"/>
        </w:rPr>
        <w:t xml:space="preserve"> </w:t>
      </w:r>
      <w:r w:rsidR="00F54FFD">
        <w:rPr>
          <w:color w:val="000000"/>
        </w:rPr>
        <w:t>“</w:t>
      </w:r>
      <w:r w:rsidRPr="00402802">
        <w:rPr>
          <w:color w:val="000000"/>
        </w:rPr>
        <w:t>And you shall make the planks (</w:t>
      </w:r>
      <w:r w:rsidRPr="00402802">
        <w:rPr>
          <w:rStyle w:val="Emphasis"/>
          <w:color w:val="000000"/>
        </w:rPr>
        <w:t xml:space="preserve">kerashim) </w:t>
      </w:r>
      <w:r w:rsidRPr="00402802">
        <w:rPr>
          <w:color w:val="000000"/>
        </w:rPr>
        <w:t>for the Mishkan of acacia wood, upright (</w:t>
      </w:r>
      <w:r w:rsidRPr="00402802">
        <w:rPr>
          <w:rStyle w:val="Emphasis"/>
          <w:color w:val="000000"/>
        </w:rPr>
        <w:t>omdim</w:t>
      </w:r>
      <w:r w:rsidRPr="00D2193A">
        <w:rPr>
          <w:rStyle w:val="Emphasis"/>
          <w:i w:val="0"/>
          <w:color w:val="000000"/>
        </w:rPr>
        <w:t>)</w:t>
      </w:r>
      <w:r w:rsidRPr="00402802">
        <w:rPr>
          <w:color w:val="000000"/>
        </w:rPr>
        <w:t>...</w:t>
      </w:r>
      <w:r w:rsidR="00D2193A">
        <w:rPr>
          <w:color w:val="000000"/>
        </w:rPr>
        <w:t>”</w:t>
      </w:r>
      <w:r w:rsidRPr="00402802">
        <w:rPr>
          <w:color w:val="000000"/>
        </w:rPr>
        <w:t xml:space="preserve">   </w:t>
      </w:r>
    </w:p>
    <w:p w:rsidR="008278FC" w:rsidRDefault="00631C45" w:rsidP="00402802">
      <w:pPr>
        <w:pStyle w:val="NormalWeb"/>
        <w:spacing w:line="480" w:lineRule="auto"/>
        <w:ind w:firstLine="720"/>
        <w:rPr>
          <w:color w:val="000000"/>
        </w:rPr>
      </w:pPr>
      <w:r>
        <w:rPr>
          <w:color w:val="000000"/>
        </w:rPr>
        <w:t>Of course,</w:t>
      </w:r>
      <w:r w:rsidR="00D2193A">
        <w:rPr>
          <w:color w:val="000000"/>
        </w:rPr>
        <w:t xml:space="preserve"> the wood had to be placed upright.  How else could it have been placed?  What is the Torah teaching us with this seemingly unnecessary detail?  Rabbi</w:t>
      </w:r>
      <w:r w:rsidR="00402802" w:rsidRPr="00402802">
        <w:rPr>
          <w:color w:val="000000"/>
        </w:rPr>
        <w:t xml:space="preserve"> Soloveitchik explains an important </w:t>
      </w:r>
      <w:r w:rsidR="00402802" w:rsidRPr="009623C5">
        <w:rPr>
          <w:i/>
          <w:color w:val="000000"/>
        </w:rPr>
        <w:t>halachic</w:t>
      </w:r>
      <w:r w:rsidR="00402802" w:rsidRPr="00402802">
        <w:rPr>
          <w:color w:val="000000"/>
        </w:rPr>
        <w:t xml:space="preserve"> principle derived</w:t>
      </w:r>
      <w:r w:rsidR="00D2193A">
        <w:rPr>
          <w:color w:val="000000"/>
        </w:rPr>
        <w:t xml:space="preserve"> from this command and it is not </w:t>
      </w:r>
      <w:r w:rsidR="00402802" w:rsidRPr="00402802">
        <w:rPr>
          <w:color w:val="000000"/>
        </w:rPr>
        <w:t xml:space="preserve">simply that </w:t>
      </w:r>
      <w:r w:rsidR="00D2193A">
        <w:rPr>
          <w:color w:val="000000"/>
        </w:rPr>
        <w:t>the lumber must be</w:t>
      </w:r>
      <w:r w:rsidR="00402802" w:rsidRPr="00402802">
        <w:rPr>
          <w:color w:val="000000"/>
        </w:rPr>
        <w:t xml:space="preserve"> upright. </w:t>
      </w:r>
      <w:r w:rsidR="00D2193A">
        <w:rPr>
          <w:color w:val="000000"/>
        </w:rPr>
        <w:t xml:space="preserve"> </w:t>
      </w:r>
      <w:r w:rsidR="00F54FFD">
        <w:rPr>
          <w:color w:val="000000"/>
        </w:rPr>
        <w:t>“</w:t>
      </w:r>
      <w:r w:rsidR="00402802" w:rsidRPr="00402802">
        <w:rPr>
          <w:color w:val="000000"/>
        </w:rPr>
        <w:t xml:space="preserve">This verse is utilized to teach the rule that the planks for the </w:t>
      </w:r>
      <w:r w:rsidR="00402802" w:rsidRPr="009623C5">
        <w:rPr>
          <w:i/>
          <w:color w:val="000000"/>
        </w:rPr>
        <w:t>Mishkan</w:t>
      </w:r>
      <w:r w:rsidR="00402802" w:rsidRPr="00402802">
        <w:rPr>
          <w:color w:val="000000"/>
        </w:rPr>
        <w:t xml:space="preserve"> must be cut from the acacia tree parallel to the direction of the tree</w:t>
      </w:r>
      <w:r w:rsidR="00F54FFD">
        <w:rPr>
          <w:color w:val="000000"/>
        </w:rPr>
        <w:t>’</w:t>
      </w:r>
      <w:r w:rsidR="00402802" w:rsidRPr="00402802">
        <w:rPr>
          <w:color w:val="000000"/>
        </w:rPr>
        <w:t>s original growth and laid so the lower part of the board corresponds to the lower part of the original tree (</w:t>
      </w:r>
      <w:r w:rsidR="00402802" w:rsidRPr="00402802">
        <w:rPr>
          <w:rStyle w:val="Emphasis"/>
          <w:color w:val="000000"/>
        </w:rPr>
        <w:t>derech gidulo</w:t>
      </w:r>
      <w:r w:rsidR="00402802" w:rsidRPr="008278FC">
        <w:rPr>
          <w:rStyle w:val="Emphasis"/>
          <w:i w:val="0"/>
          <w:color w:val="000000"/>
        </w:rPr>
        <w:t>)</w:t>
      </w:r>
      <w:r w:rsidR="00402802" w:rsidRPr="00402802">
        <w:rPr>
          <w:color w:val="000000"/>
        </w:rPr>
        <w:t xml:space="preserve">. If the board were to be turned upside down, with the upper part of the tree corresponding to the lower part of the board, it would be invalid for building the </w:t>
      </w:r>
      <w:r w:rsidR="00402802" w:rsidRPr="008278FC">
        <w:rPr>
          <w:i/>
          <w:color w:val="000000"/>
        </w:rPr>
        <w:t>Mishkan</w:t>
      </w:r>
      <w:r w:rsidR="008278FC">
        <w:rPr>
          <w:color w:val="000000"/>
        </w:rPr>
        <w:t>.</w:t>
      </w:r>
      <w:r w:rsidR="00F54FFD">
        <w:rPr>
          <w:color w:val="000000"/>
        </w:rPr>
        <w:t>”</w:t>
      </w:r>
      <w:r w:rsidR="008278FC">
        <w:rPr>
          <w:color w:val="000000"/>
        </w:rPr>
        <w:t xml:space="preserve">  </w:t>
      </w:r>
      <w:r w:rsidR="00402802" w:rsidRPr="00402802">
        <w:rPr>
          <w:color w:val="000000"/>
        </w:rPr>
        <w:t xml:space="preserve">Rabbi Soloveitchik </w:t>
      </w:r>
      <w:r w:rsidR="008278FC">
        <w:rPr>
          <w:color w:val="000000"/>
        </w:rPr>
        <w:t xml:space="preserve">goes on to teach that consequent to </w:t>
      </w:r>
      <w:r w:rsidR="00402802" w:rsidRPr="00402802">
        <w:rPr>
          <w:color w:val="000000"/>
        </w:rPr>
        <w:t xml:space="preserve">this rule, the Talmud (in Sukkah 45b) </w:t>
      </w:r>
      <w:r w:rsidR="009623C5">
        <w:rPr>
          <w:color w:val="000000"/>
        </w:rPr>
        <w:t xml:space="preserve">makes clear that </w:t>
      </w:r>
      <w:r w:rsidR="00402802" w:rsidRPr="00402802">
        <w:rPr>
          <w:color w:val="000000"/>
        </w:rPr>
        <w:t xml:space="preserve">all </w:t>
      </w:r>
      <w:r w:rsidR="00402802" w:rsidRPr="008278FC">
        <w:rPr>
          <w:i/>
          <w:color w:val="000000"/>
        </w:rPr>
        <w:t>mitzvos</w:t>
      </w:r>
      <w:r w:rsidR="00402802" w:rsidRPr="00402802">
        <w:rPr>
          <w:color w:val="000000"/>
        </w:rPr>
        <w:t xml:space="preserve"> which are based on plant life, such as lulav, hadasim, aravos</w:t>
      </w:r>
      <w:r w:rsidR="009623C5">
        <w:rPr>
          <w:color w:val="000000"/>
        </w:rPr>
        <w:t>, must be likewise arrayed</w:t>
      </w:r>
      <w:r w:rsidR="008278FC">
        <w:rPr>
          <w:color w:val="000000"/>
        </w:rPr>
        <w:t xml:space="preserve">.  They </w:t>
      </w:r>
      <w:r w:rsidR="00402802" w:rsidRPr="00402802">
        <w:rPr>
          <w:color w:val="000000"/>
        </w:rPr>
        <w:t xml:space="preserve">all must be </w:t>
      </w:r>
      <w:r>
        <w:rPr>
          <w:color w:val="000000"/>
        </w:rPr>
        <w:t xml:space="preserve">fulfilled </w:t>
      </w:r>
      <w:r w:rsidRPr="00402802">
        <w:rPr>
          <w:color w:val="000000"/>
        </w:rPr>
        <w:t>derech</w:t>
      </w:r>
      <w:r w:rsidR="00402802" w:rsidRPr="00402802">
        <w:rPr>
          <w:rStyle w:val="Emphasis"/>
          <w:color w:val="000000"/>
        </w:rPr>
        <w:t xml:space="preserve"> gidulam</w:t>
      </w:r>
      <w:r w:rsidR="008278FC">
        <w:rPr>
          <w:rStyle w:val="Emphasis"/>
          <w:i w:val="0"/>
          <w:color w:val="000000"/>
        </w:rPr>
        <w:t xml:space="preserve">, they </w:t>
      </w:r>
      <w:r w:rsidR="00402802" w:rsidRPr="00402802">
        <w:rPr>
          <w:color w:val="000000"/>
        </w:rPr>
        <w:t xml:space="preserve">all must be held as in their original growth </w:t>
      </w:r>
      <w:r w:rsidR="008278FC">
        <w:rPr>
          <w:color w:val="000000"/>
        </w:rPr>
        <w:t>orientation</w:t>
      </w:r>
      <w:r w:rsidR="00402802" w:rsidRPr="00402802">
        <w:rPr>
          <w:color w:val="000000"/>
        </w:rPr>
        <w:t xml:space="preserve">. </w:t>
      </w:r>
      <w:r w:rsidR="008278FC">
        <w:rPr>
          <w:color w:val="000000"/>
        </w:rPr>
        <w:t xml:space="preserve"> </w:t>
      </w:r>
      <w:r w:rsidR="008278FC">
        <w:rPr>
          <w:color w:val="000000"/>
        </w:rPr>
        <w:lastRenderedPageBreak/>
        <w:t xml:space="preserve">He goes on to explain </w:t>
      </w:r>
      <w:r w:rsidR="00402802" w:rsidRPr="00402802">
        <w:rPr>
          <w:color w:val="000000"/>
        </w:rPr>
        <w:t xml:space="preserve">that </w:t>
      </w:r>
      <w:r w:rsidR="00402802" w:rsidRPr="008278FC">
        <w:rPr>
          <w:i/>
          <w:color w:val="000000"/>
        </w:rPr>
        <w:t>derech gidulo</w:t>
      </w:r>
      <w:r w:rsidR="00402802" w:rsidRPr="00402802">
        <w:rPr>
          <w:color w:val="000000"/>
        </w:rPr>
        <w:t xml:space="preserve"> </w:t>
      </w:r>
      <w:r w:rsidR="008278FC">
        <w:rPr>
          <w:color w:val="000000"/>
        </w:rPr>
        <w:t xml:space="preserve">is more than </w:t>
      </w:r>
      <w:r w:rsidR="00402802" w:rsidRPr="00402802">
        <w:rPr>
          <w:color w:val="000000"/>
        </w:rPr>
        <w:t>just a condition for pr</w:t>
      </w:r>
      <w:r w:rsidR="008278FC">
        <w:rPr>
          <w:color w:val="000000"/>
        </w:rPr>
        <w:t xml:space="preserve">oper observance of the mitzvah; if </w:t>
      </w:r>
      <w:r w:rsidR="00402802" w:rsidRPr="008278FC">
        <w:rPr>
          <w:i/>
          <w:color w:val="000000"/>
        </w:rPr>
        <w:t>derech gidulo</w:t>
      </w:r>
      <w:r w:rsidR="00402802" w:rsidRPr="00402802">
        <w:rPr>
          <w:color w:val="000000"/>
        </w:rPr>
        <w:t xml:space="preserve"> is lacking, the object itself is invalid.  </w:t>
      </w:r>
    </w:p>
    <w:p w:rsidR="005501D8" w:rsidRDefault="008278FC" w:rsidP="00402802">
      <w:pPr>
        <w:pStyle w:val="NormalWeb"/>
        <w:spacing w:line="480" w:lineRule="auto"/>
        <w:ind w:firstLine="720"/>
        <w:rPr>
          <w:color w:val="000000"/>
        </w:rPr>
      </w:pPr>
      <w:r>
        <w:rPr>
          <w:color w:val="000000"/>
        </w:rPr>
        <w:t>P</w:t>
      </w:r>
      <w:r w:rsidR="00402802" w:rsidRPr="00402802">
        <w:rPr>
          <w:color w:val="000000"/>
        </w:rPr>
        <w:t xml:space="preserve">erhaps </w:t>
      </w:r>
      <w:r>
        <w:rPr>
          <w:color w:val="000000"/>
        </w:rPr>
        <w:t xml:space="preserve">this </w:t>
      </w:r>
      <w:r w:rsidR="00402802" w:rsidRPr="00402802">
        <w:rPr>
          <w:color w:val="000000"/>
        </w:rPr>
        <w:t>too </w:t>
      </w:r>
      <w:r w:rsidR="00631C45" w:rsidRPr="00402802">
        <w:rPr>
          <w:color w:val="000000"/>
        </w:rPr>
        <w:t>was reason</w:t>
      </w:r>
      <w:r w:rsidR="00402802" w:rsidRPr="00402802">
        <w:rPr>
          <w:color w:val="000000"/>
        </w:rPr>
        <w:t xml:space="preserve"> enough for Yaakov to bring the trees with him, and not leave it for his children to somehow </w:t>
      </w:r>
      <w:r w:rsidR="005501D8">
        <w:rPr>
          <w:color w:val="000000"/>
        </w:rPr>
        <w:t xml:space="preserve">happen upon </w:t>
      </w:r>
      <w:r w:rsidR="00402802" w:rsidRPr="00402802">
        <w:rPr>
          <w:color w:val="000000"/>
        </w:rPr>
        <w:t>the trees</w:t>
      </w:r>
      <w:r w:rsidR="005501D8">
        <w:rPr>
          <w:color w:val="000000"/>
        </w:rPr>
        <w:t xml:space="preserve">.  It was important for them to see </w:t>
      </w:r>
      <w:r w:rsidR="005501D8">
        <w:rPr>
          <w:i/>
          <w:color w:val="000000"/>
        </w:rPr>
        <w:t>how the trees grew</w:t>
      </w:r>
      <w:r w:rsidR="005501D8">
        <w:rPr>
          <w:color w:val="000000"/>
        </w:rPr>
        <w:t xml:space="preserve"> so that they could see how they too should grow – </w:t>
      </w:r>
      <w:r w:rsidR="005501D8">
        <w:rPr>
          <w:i/>
          <w:color w:val="000000"/>
        </w:rPr>
        <w:t>derech gidulo</w:t>
      </w:r>
      <w:r w:rsidR="005501D8">
        <w:rPr>
          <w:color w:val="000000"/>
        </w:rPr>
        <w:t>.  With feet firmly rooted and head held high.  Heads, hearts, intellect in a line.  Physical, emotional, spiritual aligned perfectly.  If they are not, our worlds are topsy-turvy and our lives without meaning.</w:t>
      </w:r>
    </w:p>
    <w:p w:rsidR="005501D8" w:rsidRDefault="005501D8" w:rsidP="00402802">
      <w:pPr>
        <w:pStyle w:val="NormalWeb"/>
        <w:spacing w:line="480" w:lineRule="auto"/>
        <w:ind w:firstLine="720"/>
        <w:rPr>
          <w:color w:val="000000"/>
        </w:rPr>
      </w:pPr>
    </w:p>
    <w:p w:rsidR="00103D8A" w:rsidRDefault="005501D8" w:rsidP="00F54FFD">
      <w:pPr>
        <w:pStyle w:val="NormalWeb"/>
        <w:spacing w:line="480" w:lineRule="auto"/>
        <w:ind w:firstLine="720"/>
        <w:rPr>
          <w:color w:val="000000"/>
        </w:rPr>
      </w:pPr>
      <w:bookmarkStart w:id="0" w:name="_GoBack"/>
      <w:bookmarkEnd w:id="0"/>
      <w:r>
        <w:rPr>
          <w:color w:val="000000"/>
        </w:rPr>
        <w:t xml:space="preserve">A closer reading </w:t>
      </w:r>
      <w:r w:rsidR="00F54FFD" w:rsidRPr="00F54FFD">
        <w:rPr>
          <w:color w:val="000000"/>
        </w:rPr>
        <w:t xml:space="preserve">of Sukkah 45b </w:t>
      </w:r>
      <w:r>
        <w:rPr>
          <w:color w:val="000000"/>
        </w:rPr>
        <w:t xml:space="preserve">suggests </w:t>
      </w:r>
      <w:r w:rsidR="00103D8A">
        <w:rPr>
          <w:color w:val="000000"/>
        </w:rPr>
        <w:t xml:space="preserve">two </w:t>
      </w:r>
      <w:r w:rsidR="0069178F">
        <w:rPr>
          <w:color w:val="000000"/>
        </w:rPr>
        <w:t xml:space="preserve">additional </w:t>
      </w:r>
      <w:r w:rsidR="00103D8A">
        <w:rPr>
          <w:color w:val="000000"/>
        </w:rPr>
        <w:t xml:space="preserve">interpretations to </w:t>
      </w:r>
      <w:r w:rsidR="00F54FFD" w:rsidRPr="00F54FFD">
        <w:rPr>
          <w:color w:val="000000"/>
        </w:rPr>
        <w:t xml:space="preserve">the standing acacia planks. </w:t>
      </w:r>
      <w:r w:rsidR="0069178F">
        <w:rPr>
          <w:color w:val="000000"/>
        </w:rPr>
        <w:t xml:space="preserve">In our original </w:t>
      </w:r>
      <w:r w:rsidR="00103D8A">
        <w:rPr>
          <w:color w:val="000000"/>
        </w:rPr>
        <w:t xml:space="preserve">interpretation, </w:t>
      </w:r>
      <w:r w:rsidR="00F54FFD" w:rsidRPr="00103D8A">
        <w:rPr>
          <w:i/>
          <w:color w:val="000000"/>
        </w:rPr>
        <w:t>omdim</w:t>
      </w:r>
      <w:r w:rsidR="00F54FFD" w:rsidRPr="00F54FFD">
        <w:rPr>
          <w:color w:val="000000"/>
        </w:rPr>
        <w:t xml:space="preserve"> </w:t>
      </w:r>
      <w:r w:rsidR="00103D8A">
        <w:rPr>
          <w:color w:val="000000"/>
        </w:rPr>
        <w:t xml:space="preserve">means as we’ve suggested, as they naturally grow.  The </w:t>
      </w:r>
      <w:r w:rsidR="0069178F">
        <w:rPr>
          <w:color w:val="000000"/>
        </w:rPr>
        <w:t xml:space="preserve">first new </w:t>
      </w:r>
      <w:r w:rsidR="00103D8A">
        <w:rPr>
          <w:color w:val="000000"/>
        </w:rPr>
        <w:t>interpretation relies on a later verse to deepen our understanding, “</w:t>
      </w:r>
      <w:r w:rsidR="00F54FFD" w:rsidRPr="00F54FFD">
        <w:rPr>
          <w:color w:val="000000"/>
        </w:rPr>
        <w:t>and you shall overlay the planks with gold</w:t>
      </w:r>
      <w:r w:rsidR="00F54FFD">
        <w:rPr>
          <w:color w:val="000000"/>
        </w:rPr>
        <w:t>”</w:t>
      </w:r>
      <w:r w:rsidR="00103D8A">
        <w:rPr>
          <w:color w:val="000000"/>
        </w:rPr>
        <w:t xml:space="preserve">.  Here we are taught that </w:t>
      </w:r>
      <w:r w:rsidR="00F54FFD" w:rsidRPr="00F54FFD">
        <w:rPr>
          <w:color w:val="000000"/>
        </w:rPr>
        <w:t xml:space="preserve">we are not to create a gold piece as large as the entire plank, but rather </w:t>
      </w:r>
      <w:r w:rsidR="00103D8A">
        <w:rPr>
          <w:color w:val="000000"/>
        </w:rPr>
        <w:t xml:space="preserve">large enough only </w:t>
      </w:r>
      <w:r w:rsidR="00F54FFD" w:rsidRPr="00F54FFD">
        <w:rPr>
          <w:color w:val="000000"/>
        </w:rPr>
        <w:t>to embellish it with gold décor</w:t>
      </w:r>
      <w:r w:rsidR="00103D8A">
        <w:rPr>
          <w:color w:val="000000"/>
        </w:rPr>
        <w:t xml:space="preserve">.  In other words, </w:t>
      </w:r>
      <w:r w:rsidR="00F54FFD" w:rsidRPr="00F54FFD">
        <w:rPr>
          <w:color w:val="000000"/>
        </w:rPr>
        <w:t xml:space="preserve">it is the planks </w:t>
      </w:r>
      <w:r w:rsidR="00103D8A">
        <w:rPr>
          <w:color w:val="000000"/>
        </w:rPr>
        <w:t xml:space="preserve">are the matrix for the gold; the wood supports the gold.  It is the acacia that is </w:t>
      </w:r>
      <w:r w:rsidR="00103D8A">
        <w:rPr>
          <w:i/>
          <w:color w:val="000000"/>
        </w:rPr>
        <w:t>omdim</w:t>
      </w:r>
      <w:r w:rsidR="00103D8A">
        <w:rPr>
          <w:color w:val="000000"/>
        </w:rPr>
        <w:t xml:space="preserve">, not the gold.  </w:t>
      </w:r>
    </w:p>
    <w:p w:rsidR="0069178F" w:rsidRDefault="00103D8A" w:rsidP="00F54FFD">
      <w:pPr>
        <w:pStyle w:val="NormalWeb"/>
        <w:spacing w:line="480" w:lineRule="auto"/>
        <w:ind w:firstLine="720"/>
        <w:rPr>
          <w:color w:val="000000"/>
        </w:rPr>
      </w:pPr>
      <w:r>
        <w:rPr>
          <w:color w:val="000000"/>
        </w:rPr>
        <w:t xml:space="preserve">We confuse the relative value of the wood and the gold if we do not appreciate the power of this interpretation.  The gold is meaningless without the strength of the wood to hold it.  </w:t>
      </w:r>
    </w:p>
    <w:p w:rsidR="005D4F29" w:rsidRDefault="0069178F" w:rsidP="00F54FFD">
      <w:pPr>
        <w:pStyle w:val="NormalWeb"/>
        <w:spacing w:line="480" w:lineRule="auto"/>
        <w:ind w:firstLine="720"/>
        <w:rPr>
          <w:color w:val="000000"/>
        </w:rPr>
      </w:pPr>
      <w:r>
        <w:rPr>
          <w:color w:val="000000"/>
        </w:rPr>
        <w:t>The third interpretation speaks to what will</w:t>
      </w:r>
      <w:r w:rsidR="00F54FFD" w:rsidRPr="00F54FFD">
        <w:rPr>
          <w:color w:val="000000"/>
        </w:rPr>
        <w:t xml:space="preserve"> become of these planks </w:t>
      </w:r>
      <w:r w:rsidR="00631C45" w:rsidRPr="00F54FFD">
        <w:rPr>
          <w:color w:val="000000"/>
        </w:rPr>
        <w:t>when the</w:t>
      </w:r>
      <w:r w:rsidR="00F54FFD" w:rsidRPr="00F54FFD">
        <w:rPr>
          <w:color w:val="000000"/>
        </w:rPr>
        <w:t xml:space="preserve"> </w:t>
      </w:r>
      <w:r>
        <w:rPr>
          <w:i/>
          <w:color w:val="000000"/>
        </w:rPr>
        <w:t>M</w:t>
      </w:r>
      <w:r w:rsidR="00F54FFD" w:rsidRPr="0069178F">
        <w:rPr>
          <w:i/>
          <w:color w:val="000000"/>
        </w:rPr>
        <w:t>ishkan</w:t>
      </w:r>
      <w:r w:rsidR="00F54FFD" w:rsidRPr="00F54FFD">
        <w:rPr>
          <w:color w:val="000000"/>
        </w:rPr>
        <w:t xml:space="preserve"> </w:t>
      </w:r>
      <w:r>
        <w:rPr>
          <w:color w:val="000000"/>
        </w:rPr>
        <w:t>no longer stands, when it is</w:t>
      </w:r>
      <w:r w:rsidR="00F54FFD" w:rsidRPr="00F54FFD">
        <w:rPr>
          <w:color w:val="000000"/>
        </w:rPr>
        <w:t xml:space="preserve"> replaced by the Beit ha</w:t>
      </w:r>
      <w:r w:rsidR="00F54FFD">
        <w:rPr>
          <w:color w:val="000000"/>
        </w:rPr>
        <w:t>’</w:t>
      </w:r>
      <w:r w:rsidR="00F54FFD" w:rsidRPr="00F54FFD">
        <w:rPr>
          <w:color w:val="000000"/>
        </w:rPr>
        <w:t>Mikdash</w:t>
      </w:r>
      <w:r>
        <w:rPr>
          <w:color w:val="000000"/>
        </w:rPr>
        <w:t xml:space="preserve">.  The Talmud, </w:t>
      </w:r>
      <w:r w:rsidR="00F54FFD" w:rsidRPr="00F54FFD">
        <w:rPr>
          <w:color w:val="000000"/>
        </w:rPr>
        <w:t>in Sotah</w:t>
      </w:r>
      <w:r>
        <w:rPr>
          <w:color w:val="000000"/>
        </w:rPr>
        <w:t xml:space="preserve">, teaches </w:t>
      </w:r>
      <w:r w:rsidR="00F54FFD" w:rsidRPr="00F54FFD">
        <w:rPr>
          <w:color w:val="000000"/>
        </w:rPr>
        <w:t xml:space="preserve">that when the Temple was built the </w:t>
      </w:r>
      <w:r w:rsidR="00F54FFD" w:rsidRPr="0069178F">
        <w:rPr>
          <w:i/>
          <w:color w:val="000000"/>
        </w:rPr>
        <w:t>Mishkan</w:t>
      </w:r>
      <w:r w:rsidR="00F54FFD" w:rsidRPr="00F54FFD">
        <w:rPr>
          <w:color w:val="000000"/>
        </w:rPr>
        <w:t xml:space="preserve"> and all its furnishings was buried alongside the Heichal</w:t>
      </w:r>
      <w:r>
        <w:rPr>
          <w:color w:val="000000"/>
        </w:rPr>
        <w:t xml:space="preserve">.  It will never be lost.  It will stand, remain </w:t>
      </w:r>
      <w:r>
        <w:rPr>
          <w:i/>
          <w:color w:val="000000"/>
        </w:rPr>
        <w:t>omdim</w:t>
      </w:r>
      <w:r>
        <w:rPr>
          <w:color w:val="000000"/>
        </w:rPr>
        <w:t>, for all time</w:t>
      </w:r>
      <w:r w:rsidR="005D4F29">
        <w:rPr>
          <w:color w:val="000000"/>
        </w:rPr>
        <w:t>.</w:t>
      </w:r>
    </w:p>
    <w:p w:rsidR="005D4F29" w:rsidRDefault="005D4F29" w:rsidP="00F54FFD">
      <w:pPr>
        <w:pStyle w:val="NormalWeb"/>
        <w:spacing w:line="480" w:lineRule="auto"/>
        <w:ind w:firstLine="720"/>
        <w:rPr>
          <w:color w:val="000000"/>
        </w:rPr>
      </w:pPr>
      <w:r>
        <w:rPr>
          <w:color w:val="000000"/>
        </w:rPr>
        <w:t>Far from standing in opposition with one another, these three interpretation</w:t>
      </w:r>
      <w:r w:rsidR="00631C45">
        <w:rPr>
          <w:color w:val="000000"/>
        </w:rPr>
        <w:t>s</w:t>
      </w:r>
      <w:r>
        <w:rPr>
          <w:color w:val="000000"/>
        </w:rPr>
        <w:t xml:space="preserve"> compl</w:t>
      </w:r>
      <w:r w:rsidR="009623C5">
        <w:rPr>
          <w:color w:val="000000"/>
        </w:rPr>
        <w:t>e</w:t>
      </w:r>
      <w:r>
        <w:rPr>
          <w:color w:val="000000"/>
        </w:rPr>
        <w:t xml:space="preserve">ment one another.  </w:t>
      </w:r>
      <w:r w:rsidR="00F54FFD" w:rsidRPr="00F54FFD">
        <w:rPr>
          <w:color w:val="000000"/>
        </w:rPr>
        <w:t xml:space="preserve">They </w:t>
      </w:r>
      <w:r>
        <w:rPr>
          <w:color w:val="000000"/>
        </w:rPr>
        <w:t xml:space="preserve">each </w:t>
      </w:r>
      <w:r w:rsidR="00F54FFD" w:rsidRPr="00F54FFD">
        <w:rPr>
          <w:color w:val="000000"/>
        </w:rPr>
        <w:t>speak to how we continue tradition</w:t>
      </w:r>
      <w:r>
        <w:rPr>
          <w:color w:val="000000"/>
        </w:rPr>
        <w:t xml:space="preserve"> and carry on the </w:t>
      </w:r>
      <w:r w:rsidR="00F54FFD" w:rsidRPr="00F54FFD">
        <w:rPr>
          <w:color w:val="000000"/>
        </w:rPr>
        <w:t xml:space="preserve">heritage of our </w:t>
      </w:r>
      <w:r w:rsidR="00F54FFD" w:rsidRPr="00F54FFD">
        <w:rPr>
          <w:color w:val="000000"/>
        </w:rPr>
        <w:lastRenderedPageBreak/>
        <w:t>forefathers</w:t>
      </w:r>
      <w:r>
        <w:rPr>
          <w:color w:val="000000"/>
        </w:rPr>
        <w:t xml:space="preserve">.  </w:t>
      </w:r>
      <w:r w:rsidR="00F54FFD" w:rsidRPr="00F54FFD">
        <w:rPr>
          <w:color w:val="000000"/>
        </w:rPr>
        <w:t>First and foremost, we must continue our growth and development in a natural way</w:t>
      </w:r>
      <w:r>
        <w:rPr>
          <w:color w:val="000000"/>
        </w:rPr>
        <w:t xml:space="preserve"> – </w:t>
      </w:r>
      <w:r>
        <w:rPr>
          <w:i/>
          <w:color w:val="000000"/>
        </w:rPr>
        <w:t>derech gidul</w:t>
      </w:r>
      <w:r w:rsidR="00631C45">
        <w:rPr>
          <w:i/>
          <w:color w:val="000000"/>
        </w:rPr>
        <w:t>o</w:t>
      </w:r>
      <w:r>
        <w:rPr>
          <w:i/>
          <w:color w:val="000000"/>
        </w:rPr>
        <w:t xml:space="preserve"> </w:t>
      </w:r>
      <w:r>
        <w:rPr>
          <w:color w:val="000000"/>
        </w:rPr>
        <w:t xml:space="preserve">– never presume to do it “better”, never turning the planks away from their original and proper </w:t>
      </w:r>
      <w:r w:rsidR="00631C45">
        <w:rPr>
          <w:color w:val="000000"/>
        </w:rPr>
        <w:t>direction.</w:t>
      </w:r>
      <w:r>
        <w:rPr>
          <w:color w:val="000000"/>
        </w:rPr>
        <w:t xml:space="preserve">  It won’t work.  It shouldn’t work.  Second, beware of “over embellishment.”  Few generations have the toys, the technology or the wherewithal to over-embellish like this one, but we must remember – it is the tree that is important.  The gilding is secondary.  And finally, the greatest lesson of all</w:t>
      </w:r>
      <w:r w:rsidR="009623C5">
        <w:rPr>
          <w:color w:val="000000"/>
        </w:rPr>
        <w:t xml:space="preserve"> – </w:t>
      </w:r>
      <w:r>
        <w:rPr>
          <w:color w:val="000000"/>
        </w:rPr>
        <w:t>if you</w:t>
      </w:r>
      <w:r w:rsidR="009623C5">
        <w:rPr>
          <w:color w:val="000000"/>
        </w:rPr>
        <w:t>r</w:t>
      </w:r>
      <w:r>
        <w:rPr>
          <w:color w:val="000000"/>
        </w:rPr>
        <w:t xml:space="preserve"> temple is built, the </w:t>
      </w:r>
      <w:r>
        <w:rPr>
          <w:i/>
          <w:color w:val="000000"/>
        </w:rPr>
        <w:t xml:space="preserve">Mishkan </w:t>
      </w:r>
      <w:r>
        <w:rPr>
          <w:color w:val="000000"/>
        </w:rPr>
        <w:t>is never abandoned, never forgotten, never betrayed.</w:t>
      </w:r>
    </w:p>
    <w:p w:rsidR="00656A72" w:rsidRDefault="005D4F29" w:rsidP="00F54FFD">
      <w:pPr>
        <w:pStyle w:val="NormalWeb"/>
        <w:spacing w:line="480" w:lineRule="auto"/>
        <w:ind w:firstLine="720"/>
        <w:rPr>
          <w:color w:val="000000"/>
        </w:rPr>
      </w:pPr>
      <w:r>
        <w:rPr>
          <w:i/>
          <w:color w:val="000000"/>
        </w:rPr>
        <w:t>A</w:t>
      </w:r>
      <w:r w:rsidR="00F54FFD" w:rsidRPr="005D4F29">
        <w:rPr>
          <w:i/>
          <w:color w:val="000000"/>
        </w:rPr>
        <w:t>tzei shitim omdim</w:t>
      </w:r>
      <w:r>
        <w:rPr>
          <w:color w:val="000000"/>
        </w:rPr>
        <w:t>!  The planks shall stand.</w:t>
      </w:r>
      <w:r w:rsidR="00656A72">
        <w:rPr>
          <w:color w:val="000000"/>
        </w:rPr>
        <w:t xml:space="preserve">  And as they stand, so do we.</w:t>
      </w:r>
    </w:p>
    <w:p w:rsidR="00656A72" w:rsidRDefault="00656A72" w:rsidP="00F54FFD">
      <w:pPr>
        <w:pStyle w:val="NormalWeb"/>
        <w:spacing w:line="480" w:lineRule="auto"/>
        <w:ind w:firstLine="720"/>
        <w:rPr>
          <w:color w:val="000000"/>
        </w:rPr>
      </w:pPr>
    </w:p>
    <w:p w:rsidR="00F54FFD" w:rsidRPr="00F54FFD" w:rsidRDefault="00F54FFD" w:rsidP="00656A72">
      <w:pPr>
        <w:pStyle w:val="NormalWeb"/>
        <w:spacing w:line="480" w:lineRule="auto"/>
        <w:ind w:firstLine="720"/>
        <w:rPr>
          <w:color w:val="000000"/>
        </w:rPr>
      </w:pPr>
      <w:r w:rsidRPr="00F54FFD">
        <w:rPr>
          <w:color w:val="000000"/>
        </w:rPr>
        <w:t xml:space="preserve"> </w:t>
      </w:r>
    </w:p>
    <w:p w:rsidR="00F54FFD" w:rsidRPr="00F54FFD" w:rsidRDefault="00F54FFD" w:rsidP="00F54FFD">
      <w:pPr>
        <w:spacing w:line="480" w:lineRule="auto"/>
        <w:ind w:firstLine="720"/>
      </w:pPr>
    </w:p>
    <w:sectPr w:rsidR="00F54FFD" w:rsidRPr="00F54FF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F64" w:rsidRDefault="00505F64" w:rsidP="00A440BA">
      <w:r>
        <w:separator/>
      </w:r>
    </w:p>
  </w:endnote>
  <w:endnote w:type="continuationSeparator" w:id="0">
    <w:p w:rsidR="00505F64" w:rsidRDefault="00505F64" w:rsidP="00A4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340871"/>
      <w:docPartObj>
        <w:docPartGallery w:val="Page Numbers (Bottom of Page)"/>
        <w:docPartUnique/>
      </w:docPartObj>
    </w:sdtPr>
    <w:sdtEndPr>
      <w:rPr>
        <w:noProof/>
        <w:sz w:val="20"/>
        <w:szCs w:val="20"/>
      </w:rPr>
    </w:sdtEndPr>
    <w:sdtContent>
      <w:p w:rsidR="001F4E60" w:rsidRPr="001F4E60" w:rsidRDefault="001F4E60">
        <w:pPr>
          <w:pStyle w:val="Footer"/>
          <w:jc w:val="right"/>
          <w:rPr>
            <w:sz w:val="20"/>
            <w:szCs w:val="20"/>
          </w:rPr>
        </w:pPr>
        <w:r w:rsidRPr="001F4E60">
          <w:rPr>
            <w:sz w:val="20"/>
            <w:szCs w:val="20"/>
          </w:rPr>
          <w:fldChar w:fldCharType="begin"/>
        </w:r>
        <w:r w:rsidRPr="001F4E60">
          <w:rPr>
            <w:sz w:val="20"/>
            <w:szCs w:val="20"/>
          </w:rPr>
          <w:instrText xml:space="preserve"> PAGE   \* MERGEFORMAT </w:instrText>
        </w:r>
        <w:r w:rsidRPr="001F4E60">
          <w:rPr>
            <w:sz w:val="20"/>
            <w:szCs w:val="20"/>
          </w:rPr>
          <w:fldChar w:fldCharType="separate"/>
        </w:r>
        <w:r w:rsidR="00DD7EB4">
          <w:rPr>
            <w:noProof/>
            <w:sz w:val="20"/>
            <w:szCs w:val="20"/>
          </w:rPr>
          <w:t>1</w:t>
        </w:r>
        <w:r w:rsidRPr="001F4E60">
          <w:rPr>
            <w:noProof/>
            <w:sz w:val="20"/>
            <w:szCs w:val="20"/>
          </w:rPr>
          <w:fldChar w:fldCharType="end"/>
        </w:r>
      </w:p>
    </w:sdtContent>
  </w:sdt>
  <w:p w:rsidR="001F4E60" w:rsidRDefault="001F4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F64" w:rsidRDefault="00505F64" w:rsidP="00A440BA">
      <w:r>
        <w:separator/>
      </w:r>
    </w:p>
  </w:footnote>
  <w:footnote w:type="continuationSeparator" w:id="0">
    <w:p w:rsidR="00505F64" w:rsidRDefault="00505F64" w:rsidP="00A44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0BA" w:rsidRPr="00A440BA" w:rsidRDefault="00A440BA">
    <w:pPr>
      <w:pStyle w:val="Header"/>
      <w:rPr>
        <w:sz w:val="20"/>
        <w:szCs w:val="20"/>
      </w:rPr>
    </w:pPr>
    <w:r w:rsidRPr="00A440BA">
      <w:rPr>
        <w:sz w:val="20"/>
        <w:szCs w:val="20"/>
      </w:rPr>
      <w:t>Rabbi Eliyahu Safran</w:t>
    </w:r>
  </w:p>
  <w:p w:rsidR="00A440BA" w:rsidRDefault="00A44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238EF"/>
    <w:multiLevelType w:val="hybridMultilevel"/>
    <w:tmpl w:val="ACB0885A"/>
    <w:lvl w:ilvl="0" w:tplc="57667F7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02"/>
    <w:rsid w:val="00066013"/>
    <w:rsid w:val="000D6A57"/>
    <w:rsid w:val="000F1378"/>
    <w:rsid w:val="00103D8A"/>
    <w:rsid w:val="001F4E60"/>
    <w:rsid w:val="002C633E"/>
    <w:rsid w:val="00326CFA"/>
    <w:rsid w:val="0038553E"/>
    <w:rsid w:val="003E19CE"/>
    <w:rsid w:val="00402802"/>
    <w:rsid w:val="004F3EB2"/>
    <w:rsid w:val="00505F64"/>
    <w:rsid w:val="005501D8"/>
    <w:rsid w:val="005D4F29"/>
    <w:rsid w:val="00631C45"/>
    <w:rsid w:val="00656A72"/>
    <w:rsid w:val="0067667D"/>
    <w:rsid w:val="0069178F"/>
    <w:rsid w:val="006A7AEB"/>
    <w:rsid w:val="006E68F0"/>
    <w:rsid w:val="007059BC"/>
    <w:rsid w:val="008278FC"/>
    <w:rsid w:val="00836C74"/>
    <w:rsid w:val="00893654"/>
    <w:rsid w:val="008E3E46"/>
    <w:rsid w:val="00910B94"/>
    <w:rsid w:val="00927988"/>
    <w:rsid w:val="0093063D"/>
    <w:rsid w:val="009623C5"/>
    <w:rsid w:val="00A440BA"/>
    <w:rsid w:val="00AA3D5A"/>
    <w:rsid w:val="00AE6A3B"/>
    <w:rsid w:val="00AE7937"/>
    <w:rsid w:val="00BA19E0"/>
    <w:rsid w:val="00C00B46"/>
    <w:rsid w:val="00C06499"/>
    <w:rsid w:val="00CB452B"/>
    <w:rsid w:val="00CD6C93"/>
    <w:rsid w:val="00D2193A"/>
    <w:rsid w:val="00DD7EB4"/>
    <w:rsid w:val="00E36C51"/>
    <w:rsid w:val="00EF3E63"/>
    <w:rsid w:val="00F5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5E2FD-228A-4ED8-9DD7-8173025D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80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2802"/>
  </w:style>
  <w:style w:type="character" w:styleId="Emphasis">
    <w:name w:val="Emphasis"/>
    <w:basedOn w:val="DefaultParagraphFont"/>
    <w:uiPriority w:val="20"/>
    <w:qFormat/>
    <w:rsid w:val="00402802"/>
    <w:rPr>
      <w:i/>
      <w:iCs/>
    </w:rPr>
  </w:style>
  <w:style w:type="character" w:styleId="Strong">
    <w:name w:val="Strong"/>
    <w:basedOn w:val="DefaultParagraphFont"/>
    <w:uiPriority w:val="22"/>
    <w:qFormat/>
    <w:rsid w:val="00F54FFD"/>
    <w:rPr>
      <w:b/>
      <w:bCs/>
    </w:rPr>
  </w:style>
  <w:style w:type="paragraph" w:styleId="Header">
    <w:name w:val="header"/>
    <w:basedOn w:val="Normal"/>
    <w:link w:val="HeaderChar"/>
    <w:uiPriority w:val="99"/>
    <w:unhideWhenUsed/>
    <w:rsid w:val="00A440BA"/>
    <w:pPr>
      <w:tabs>
        <w:tab w:val="center" w:pos="4680"/>
        <w:tab w:val="right" w:pos="9360"/>
      </w:tabs>
    </w:pPr>
  </w:style>
  <w:style w:type="character" w:customStyle="1" w:styleId="HeaderChar">
    <w:name w:val="Header Char"/>
    <w:basedOn w:val="DefaultParagraphFont"/>
    <w:link w:val="Header"/>
    <w:uiPriority w:val="99"/>
    <w:rsid w:val="00A440BA"/>
    <w:rPr>
      <w:rFonts w:ascii="Times New Roman" w:hAnsi="Times New Roman" w:cs="Times New Roman"/>
      <w:sz w:val="24"/>
      <w:szCs w:val="24"/>
    </w:rPr>
  </w:style>
  <w:style w:type="paragraph" w:styleId="Footer">
    <w:name w:val="footer"/>
    <w:basedOn w:val="Normal"/>
    <w:link w:val="FooterChar"/>
    <w:uiPriority w:val="99"/>
    <w:unhideWhenUsed/>
    <w:rsid w:val="00A440BA"/>
    <w:pPr>
      <w:tabs>
        <w:tab w:val="center" w:pos="4680"/>
        <w:tab w:val="right" w:pos="9360"/>
      </w:tabs>
    </w:pPr>
  </w:style>
  <w:style w:type="character" w:customStyle="1" w:styleId="FooterChar">
    <w:name w:val="Footer Char"/>
    <w:basedOn w:val="DefaultParagraphFont"/>
    <w:link w:val="Footer"/>
    <w:uiPriority w:val="99"/>
    <w:rsid w:val="00A440B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6786">
      <w:bodyDiv w:val="1"/>
      <w:marLeft w:val="0"/>
      <w:marRight w:val="0"/>
      <w:marTop w:val="0"/>
      <w:marBottom w:val="0"/>
      <w:divBdr>
        <w:top w:val="none" w:sz="0" w:space="0" w:color="auto"/>
        <w:left w:val="none" w:sz="0" w:space="0" w:color="auto"/>
        <w:bottom w:val="none" w:sz="0" w:space="0" w:color="auto"/>
        <w:right w:val="none" w:sz="0" w:space="0" w:color="auto"/>
      </w:divBdr>
      <w:divsChild>
        <w:div w:id="1241519049">
          <w:marLeft w:val="0"/>
          <w:marRight w:val="0"/>
          <w:marTop w:val="0"/>
          <w:marBottom w:val="0"/>
          <w:divBdr>
            <w:top w:val="none" w:sz="0" w:space="0" w:color="auto"/>
            <w:left w:val="none" w:sz="0" w:space="0" w:color="auto"/>
            <w:bottom w:val="none" w:sz="0" w:space="0" w:color="auto"/>
            <w:right w:val="none" w:sz="0" w:space="0" w:color="auto"/>
          </w:divBdr>
          <w:divsChild>
            <w:div w:id="1140079615">
              <w:marLeft w:val="0"/>
              <w:marRight w:val="0"/>
              <w:marTop w:val="0"/>
              <w:marBottom w:val="0"/>
              <w:divBdr>
                <w:top w:val="none" w:sz="0" w:space="0" w:color="auto"/>
                <w:left w:val="none" w:sz="0" w:space="0" w:color="auto"/>
                <w:bottom w:val="none" w:sz="0" w:space="0" w:color="auto"/>
                <w:right w:val="none" w:sz="0" w:space="0" w:color="auto"/>
              </w:divBdr>
              <w:divsChild>
                <w:div w:id="1285964977">
                  <w:marLeft w:val="0"/>
                  <w:marRight w:val="0"/>
                  <w:marTop w:val="0"/>
                  <w:marBottom w:val="0"/>
                  <w:divBdr>
                    <w:top w:val="none" w:sz="0" w:space="0" w:color="auto"/>
                    <w:left w:val="none" w:sz="0" w:space="0" w:color="auto"/>
                    <w:bottom w:val="none" w:sz="0" w:space="0" w:color="auto"/>
                    <w:right w:val="none" w:sz="0" w:space="0" w:color="auto"/>
                  </w:divBdr>
                  <w:divsChild>
                    <w:div w:id="1344817596">
                      <w:marLeft w:val="0"/>
                      <w:marRight w:val="0"/>
                      <w:marTop w:val="0"/>
                      <w:marBottom w:val="0"/>
                      <w:divBdr>
                        <w:top w:val="none" w:sz="0" w:space="0" w:color="auto"/>
                        <w:left w:val="none" w:sz="0" w:space="0" w:color="auto"/>
                        <w:bottom w:val="none" w:sz="0" w:space="0" w:color="auto"/>
                        <w:right w:val="none" w:sz="0" w:space="0" w:color="auto"/>
                      </w:divBdr>
                      <w:divsChild>
                        <w:div w:id="190799190">
                          <w:marLeft w:val="0"/>
                          <w:marRight w:val="0"/>
                          <w:marTop w:val="0"/>
                          <w:marBottom w:val="0"/>
                          <w:divBdr>
                            <w:top w:val="none" w:sz="0" w:space="0" w:color="auto"/>
                            <w:left w:val="none" w:sz="0" w:space="0" w:color="auto"/>
                            <w:bottom w:val="none" w:sz="0" w:space="0" w:color="auto"/>
                            <w:right w:val="none" w:sz="0" w:space="0" w:color="auto"/>
                          </w:divBdr>
                          <w:divsChild>
                            <w:div w:id="2040427655">
                              <w:marLeft w:val="0"/>
                              <w:marRight w:val="0"/>
                              <w:marTop w:val="0"/>
                              <w:marBottom w:val="0"/>
                              <w:divBdr>
                                <w:top w:val="none" w:sz="0" w:space="0" w:color="auto"/>
                                <w:left w:val="none" w:sz="0" w:space="0" w:color="auto"/>
                                <w:bottom w:val="none" w:sz="0" w:space="0" w:color="auto"/>
                                <w:right w:val="none" w:sz="0" w:space="0" w:color="auto"/>
                              </w:divBdr>
                              <w:divsChild>
                                <w:div w:id="301621701">
                                  <w:marLeft w:val="0"/>
                                  <w:marRight w:val="0"/>
                                  <w:marTop w:val="0"/>
                                  <w:marBottom w:val="0"/>
                                  <w:divBdr>
                                    <w:top w:val="none" w:sz="0" w:space="0" w:color="auto"/>
                                    <w:left w:val="none" w:sz="0" w:space="0" w:color="auto"/>
                                    <w:bottom w:val="none" w:sz="0" w:space="0" w:color="auto"/>
                                    <w:right w:val="none" w:sz="0" w:space="0" w:color="auto"/>
                                  </w:divBdr>
                                  <w:divsChild>
                                    <w:div w:id="665668891">
                                      <w:marLeft w:val="0"/>
                                      <w:marRight w:val="0"/>
                                      <w:marTop w:val="0"/>
                                      <w:marBottom w:val="0"/>
                                      <w:divBdr>
                                        <w:top w:val="none" w:sz="0" w:space="0" w:color="auto"/>
                                        <w:left w:val="none" w:sz="0" w:space="0" w:color="auto"/>
                                        <w:bottom w:val="none" w:sz="0" w:space="0" w:color="auto"/>
                                        <w:right w:val="none" w:sz="0" w:space="0" w:color="auto"/>
                                      </w:divBdr>
                                      <w:divsChild>
                                        <w:div w:id="1451625050">
                                          <w:marLeft w:val="0"/>
                                          <w:marRight w:val="0"/>
                                          <w:marTop w:val="0"/>
                                          <w:marBottom w:val="0"/>
                                          <w:divBdr>
                                            <w:top w:val="none" w:sz="0" w:space="0" w:color="auto"/>
                                            <w:left w:val="none" w:sz="0" w:space="0" w:color="auto"/>
                                            <w:bottom w:val="none" w:sz="0" w:space="0" w:color="auto"/>
                                            <w:right w:val="none" w:sz="0" w:space="0" w:color="auto"/>
                                          </w:divBdr>
                                          <w:divsChild>
                                            <w:div w:id="813451198">
                                              <w:marLeft w:val="0"/>
                                              <w:marRight w:val="0"/>
                                              <w:marTop w:val="0"/>
                                              <w:marBottom w:val="0"/>
                                              <w:divBdr>
                                                <w:top w:val="none" w:sz="0" w:space="0" w:color="auto"/>
                                                <w:left w:val="none" w:sz="0" w:space="0" w:color="auto"/>
                                                <w:bottom w:val="none" w:sz="0" w:space="0" w:color="auto"/>
                                                <w:right w:val="none" w:sz="0" w:space="0" w:color="auto"/>
                                              </w:divBdr>
                                              <w:divsChild>
                                                <w:div w:id="2898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219335">
      <w:bodyDiv w:val="1"/>
      <w:marLeft w:val="0"/>
      <w:marRight w:val="0"/>
      <w:marTop w:val="0"/>
      <w:marBottom w:val="0"/>
      <w:divBdr>
        <w:top w:val="none" w:sz="0" w:space="0" w:color="auto"/>
        <w:left w:val="none" w:sz="0" w:space="0" w:color="auto"/>
        <w:bottom w:val="none" w:sz="0" w:space="0" w:color="auto"/>
        <w:right w:val="none" w:sz="0" w:space="0" w:color="auto"/>
      </w:divBdr>
    </w:div>
    <w:div w:id="211559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3</cp:revision>
  <dcterms:created xsi:type="dcterms:W3CDTF">2018-02-12T16:16:00Z</dcterms:created>
  <dcterms:modified xsi:type="dcterms:W3CDTF">2020-02-23T14:53:00Z</dcterms:modified>
</cp:coreProperties>
</file>