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25" w:rsidRDefault="00A604A0" w:rsidP="00145B25">
      <w:pPr>
        <w:spacing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The Sons of Korach</w:t>
      </w:r>
    </w:p>
    <w:p w:rsidR="001B1A1E" w:rsidRPr="00A604A0" w:rsidRDefault="00A604A0" w:rsidP="00145B25">
      <w:pPr>
        <w:spacing w:line="240" w:lineRule="auto"/>
        <w:jc w:val="center"/>
        <w:rPr>
          <w:rFonts w:ascii="Times New Roman" w:hAnsi="Times New Roman" w:cs="Times New Roman"/>
          <w:i/>
          <w:iCs/>
          <w:smallCaps/>
          <w:sz w:val="28"/>
          <w:szCs w:val="28"/>
        </w:rPr>
      </w:pPr>
      <w:r>
        <w:rPr>
          <w:rFonts w:ascii="Times New Roman" w:hAnsi="Times New Roman" w:cs="Times New Roman"/>
          <w:smallCaps/>
          <w:sz w:val="28"/>
          <w:szCs w:val="28"/>
        </w:rPr>
        <w:t xml:space="preserve">Contemplating </w:t>
      </w:r>
      <w:r>
        <w:rPr>
          <w:rFonts w:ascii="Times New Roman" w:hAnsi="Times New Roman" w:cs="Times New Roman"/>
          <w:i/>
          <w:iCs/>
          <w:smallCaps/>
          <w:sz w:val="28"/>
          <w:szCs w:val="28"/>
        </w:rPr>
        <w:t>Teshuvah</w:t>
      </w:r>
    </w:p>
    <w:p w:rsidR="00145B25" w:rsidRPr="00C94855" w:rsidRDefault="00145B25" w:rsidP="00145B25">
      <w:pPr>
        <w:spacing w:line="240" w:lineRule="auto"/>
        <w:jc w:val="center"/>
        <w:rPr>
          <w:rFonts w:ascii="Times New Roman" w:hAnsi="Times New Roman" w:cs="Times New Roman"/>
          <w:smallCaps/>
          <w:sz w:val="24"/>
          <w:szCs w:val="24"/>
        </w:rPr>
      </w:pPr>
    </w:p>
    <w:p w:rsidR="00145B25" w:rsidRPr="00C94855" w:rsidRDefault="00145B25" w:rsidP="00145B25">
      <w:pPr>
        <w:spacing w:line="240" w:lineRule="auto"/>
        <w:jc w:val="center"/>
        <w:rPr>
          <w:rFonts w:ascii="Times New Roman" w:hAnsi="Times New Roman" w:cs="Times New Roman"/>
          <w:smallCaps/>
          <w:sz w:val="18"/>
          <w:szCs w:val="18"/>
        </w:rPr>
      </w:pPr>
      <w:r w:rsidRPr="00C94855">
        <w:rPr>
          <w:rFonts w:ascii="Times New Roman" w:hAnsi="Times New Roman" w:cs="Times New Roman"/>
          <w:smallCaps/>
          <w:sz w:val="18"/>
          <w:szCs w:val="18"/>
        </w:rPr>
        <w:t>by</w:t>
      </w:r>
    </w:p>
    <w:p w:rsidR="00145B25" w:rsidRPr="00C94855" w:rsidRDefault="00145B25" w:rsidP="00145B25">
      <w:pPr>
        <w:spacing w:line="240" w:lineRule="auto"/>
        <w:jc w:val="center"/>
        <w:rPr>
          <w:rFonts w:ascii="Times New Roman" w:hAnsi="Times New Roman" w:cs="Times New Roman"/>
          <w:smallCaps/>
          <w:sz w:val="24"/>
          <w:szCs w:val="24"/>
        </w:rPr>
      </w:pPr>
    </w:p>
    <w:p w:rsidR="00145B25" w:rsidRDefault="00145B25" w:rsidP="00145B25">
      <w:pPr>
        <w:spacing w:line="240" w:lineRule="auto"/>
        <w:jc w:val="center"/>
        <w:rPr>
          <w:rFonts w:ascii="Times New Roman" w:hAnsi="Times New Roman" w:cs="Times New Roman"/>
          <w:smallCaps/>
          <w:sz w:val="24"/>
          <w:szCs w:val="24"/>
        </w:rPr>
      </w:pPr>
      <w:r w:rsidRPr="00C94855">
        <w:rPr>
          <w:rFonts w:ascii="Times New Roman" w:hAnsi="Times New Roman" w:cs="Times New Roman"/>
          <w:smallCaps/>
          <w:sz w:val="24"/>
          <w:szCs w:val="24"/>
        </w:rPr>
        <w:t>Rabbi Eliyahu Safran</w:t>
      </w:r>
    </w:p>
    <w:p w:rsidR="00145B25" w:rsidRDefault="00145B25" w:rsidP="00145B25">
      <w:pPr>
        <w:jc w:val="center"/>
        <w:rPr>
          <w:rFonts w:ascii="Times New Roman" w:hAnsi="Times New Roman" w:cs="Times New Roman"/>
          <w:smallCaps/>
          <w:sz w:val="24"/>
          <w:szCs w:val="24"/>
        </w:rPr>
      </w:pPr>
    </w:p>
    <w:p w:rsidR="00EC5E6F"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 xml:space="preserve">Balak </w:t>
      </w:r>
      <w:r w:rsidR="009A3BAF">
        <w:rPr>
          <w:rFonts w:ascii="Times New Roman" w:hAnsi="Times New Roman" w:cs="Times New Roman"/>
          <w:color w:val="000000"/>
          <w:sz w:val="24"/>
          <w:szCs w:val="24"/>
        </w:rPr>
        <w:t xml:space="preserve">failed.  </w:t>
      </w:r>
      <w:r w:rsidRPr="00145B25">
        <w:rPr>
          <w:rFonts w:ascii="Times New Roman" w:hAnsi="Times New Roman" w:cs="Times New Roman"/>
          <w:color w:val="000000"/>
          <w:sz w:val="24"/>
          <w:szCs w:val="24"/>
        </w:rPr>
        <w:t>Bilaam fail</w:t>
      </w:r>
      <w:r w:rsidR="009A3BAF">
        <w:rPr>
          <w:rFonts w:ascii="Times New Roman" w:hAnsi="Times New Roman" w:cs="Times New Roman"/>
          <w:color w:val="000000"/>
          <w:sz w:val="24"/>
          <w:szCs w:val="24"/>
        </w:rPr>
        <w:t>ed</w:t>
      </w:r>
      <w:r w:rsidR="00EC5E6F">
        <w:rPr>
          <w:rFonts w:ascii="Times New Roman" w:hAnsi="Times New Roman" w:cs="Times New Roman"/>
          <w:color w:val="000000"/>
          <w:sz w:val="24"/>
          <w:szCs w:val="24"/>
        </w:rPr>
        <w:t>.</w:t>
      </w:r>
    </w:p>
    <w:p w:rsidR="00EC5E6F" w:rsidRDefault="00EC5E6F"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Try though they might, </w:t>
      </w:r>
      <w:r w:rsidR="00145B25" w:rsidRPr="00145B25">
        <w:rPr>
          <w:rFonts w:ascii="Times New Roman" w:hAnsi="Times New Roman" w:cs="Times New Roman"/>
          <w:color w:val="000000"/>
          <w:sz w:val="24"/>
          <w:szCs w:val="24"/>
        </w:rPr>
        <w:t xml:space="preserve">they could not speak ill and curse </w:t>
      </w:r>
      <w:r w:rsidR="00145B25" w:rsidRPr="00EC5E6F">
        <w:rPr>
          <w:rFonts w:ascii="Times New Roman" w:hAnsi="Times New Roman" w:cs="Times New Roman"/>
          <w:i/>
          <w:iCs/>
          <w:color w:val="000000"/>
          <w:sz w:val="24"/>
          <w:szCs w:val="24"/>
        </w:rPr>
        <w:t>B</w:t>
      </w:r>
      <w:r>
        <w:rPr>
          <w:rFonts w:ascii="Times New Roman" w:hAnsi="Times New Roman" w:cs="Times New Roman"/>
          <w:i/>
          <w:iCs/>
          <w:color w:val="000000"/>
          <w:sz w:val="24"/>
          <w:szCs w:val="24"/>
        </w:rPr>
        <w:t>’</w:t>
      </w:r>
      <w:r w:rsidR="00145B25" w:rsidRPr="00EC5E6F">
        <w:rPr>
          <w:rFonts w:ascii="Times New Roman" w:hAnsi="Times New Roman" w:cs="Times New Roman"/>
          <w:i/>
          <w:iCs/>
          <w:color w:val="000000"/>
          <w:sz w:val="24"/>
          <w:szCs w:val="24"/>
        </w:rPr>
        <w:t>nei Yisrael</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Yet, evil is ever resourceful and ever determined.  There was one last, best hope to bring down the great nation of Israel – sexual </w:t>
      </w:r>
      <w:r w:rsidR="00145B25" w:rsidRPr="00145B25">
        <w:rPr>
          <w:rFonts w:ascii="Times New Roman" w:hAnsi="Times New Roman" w:cs="Times New Roman"/>
          <w:color w:val="000000"/>
          <w:sz w:val="24"/>
          <w:szCs w:val="24"/>
        </w:rPr>
        <w:t xml:space="preserve">immorality. </w:t>
      </w:r>
      <w:r>
        <w:rPr>
          <w:rFonts w:ascii="Times New Roman" w:hAnsi="Times New Roman" w:cs="Times New Roman"/>
          <w:color w:val="000000"/>
          <w:sz w:val="24"/>
          <w:szCs w:val="24"/>
        </w:rPr>
        <w:t xml:space="preserve"> </w:t>
      </w:r>
      <w:r w:rsidR="00A62F7E">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we see the Moab women entice the people and many, many fall to their enticement</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Midian women set their sights on the elite.  Zimri was a prince, of the tribe of Shimon.  </w:t>
      </w:r>
    </w:p>
    <w:p w:rsidR="009A3BAF" w:rsidRDefault="00EC5E6F"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With Midian utilizing this “nuclear” weapon, the people were nearly brought to their knees.  </w:t>
      </w:r>
      <w:r w:rsidR="00145B25" w:rsidRPr="00145B25">
        <w:rPr>
          <w:rFonts w:ascii="Times New Roman" w:hAnsi="Times New Roman" w:cs="Times New Roman"/>
          <w:color w:val="000000"/>
          <w:sz w:val="24"/>
          <w:szCs w:val="24"/>
        </w:rPr>
        <w:t xml:space="preserve">Sexual immorality </w:t>
      </w:r>
      <w:r w:rsidR="0013241F">
        <w:rPr>
          <w:rFonts w:ascii="Times New Roman" w:hAnsi="Times New Roman" w:cs="Times New Roman"/>
          <w:color w:val="000000"/>
          <w:sz w:val="24"/>
          <w:szCs w:val="24"/>
        </w:rPr>
        <w:t xml:space="preserve">was </w:t>
      </w:r>
      <w:r w:rsidR="00145B25" w:rsidRPr="00145B25">
        <w:rPr>
          <w:rFonts w:ascii="Times New Roman" w:hAnsi="Times New Roman" w:cs="Times New Roman"/>
          <w:color w:val="000000"/>
          <w:sz w:val="24"/>
          <w:szCs w:val="24"/>
        </w:rPr>
        <w:t>the almost unbeatable rival.  </w:t>
      </w:r>
      <w:r w:rsidR="009A3BAF">
        <w:rPr>
          <w:rFonts w:ascii="Times New Roman" w:hAnsi="Times New Roman" w:cs="Times New Roman"/>
          <w:color w:val="000000"/>
          <w:sz w:val="24"/>
          <w:szCs w:val="24"/>
        </w:rPr>
        <w:t xml:space="preserve"> It is </w:t>
      </w:r>
      <w:r w:rsidR="0013241F">
        <w:rPr>
          <w:rFonts w:ascii="Times New Roman" w:hAnsi="Times New Roman" w:cs="Times New Roman"/>
          <w:color w:val="000000"/>
          <w:sz w:val="24"/>
          <w:szCs w:val="24"/>
        </w:rPr>
        <w:t xml:space="preserve">then, </w:t>
      </w:r>
      <w:r w:rsidR="009A3BAF">
        <w:rPr>
          <w:rFonts w:ascii="Times New Roman" w:hAnsi="Times New Roman" w:cs="Times New Roman"/>
          <w:color w:val="000000"/>
          <w:sz w:val="24"/>
          <w:szCs w:val="24"/>
        </w:rPr>
        <w:t xml:space="preserve">when the people were </w:t>
      </w:r>
      <w:r w:rsidR="0013241F">
        <w:rPr>
          <w:rFonts w:ascii="Times New Roman" w:hAnsi="Times New Roman" w:cs="Times New Roman"/>
          <w:color w:val="000000"/>
          <w:sz w:val="24"/>
          <w:szCs w:val="24"/>
        </w:rPr>
        <w:t xml:space="preserve">most </w:t>
      </w:r>
      <w:r w:rsidR="009A3BAF">
        <w:rPr>
          <w:rFonts w:ascii="Times New Roman" w:hAnsi="Times New Roman" w:cs="Times New Roman"/>
          <w:color w:val="000000"/>
          <w:sz w:val="24"/>
          <w:szCs w:val="24"/>
        </w:rPr>
        <w:t xml:space="preserve">vulnerable to the lure of immorality that God </w:t>
      </w:r>
      <w:r w:rsidR="00145B25" w:rsidRPr="00145B25">
        <w:rPr>
          <w:rFonts w:ascii="Times New Roman" w:hAnsi="Times New Roman" w:cs="Times New Roman"/>
          <w:color w:val="000000"/>
          <w:sz w:val="24"/>
          <w:szCs w:val="24"/>
        </w:rPr>
        <w:t>commands Israel to go to battle with Midian</w:t>
      </w:r>
      <w:r w:rsidR="009A3BAF">
        <w:rPr>
          <w:rFonts w:ascii="Times New Roman" w:hAnsi="Times New Roman" w:cs="Times New Roman"/>
          <w:color w:val="000000"/>
          <w:sz w:val="24"/>
          <w:szCs w:val="24"/>
        </w:rPr>
        <w:t>, “</w:t>
      </w:r>
      <w:r w:rsidR="00145B25" w:rsidRPr="00145B25">
        <w:rPr>
          <w:rFonts w:ascii="Times New Roman" w:hAnsi="Times New Roman" w:cs="Times New Roman"/>
          <w:color w:val="000000"/>
          <w:sz w:val="24"/>
          <w:szCs w:val="24"/>
        </w:rPr>
        <w:t>to exact retribution</w:t>
      </w:r>
      <w:r w:rsidR="009A3BAF">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(31:16)  </w:t>
      </w:r>
    </w:p>
    <w:p w:rsidR="00D70FBF" w:rsidRDefault="009A3BAF" w:rsidP="00967F18">
      <w:pPr>
        <w:pStyle w:val="NormalWeb"/>
        <w:spacing w:line="480" w:lineRule="auto"/>
        <w:ind w:firstLine="720"/>
        <w:rPr>
          <w:rStyle w:val="Emphasis"/>
          <w:rFonts w:ascii="Times New Roman" w:hAnsi="Times New Roman" w:cs="Times New Roman"/>
          <w:i w:val="0"/>
          <w:iCs w:val="0"/>
          <w:color w:val="000000"/>
          <w:sz w:val="24"/>
          <w:szCs w:val="24"/>
        </w:rPr>
      </w:pPr>
      <w:r>
        <w:rPr>
          <w:rFonts w:ascii="Times New Roman" w:hAnsi="Times New Roman" w:cs="Times New Roman"/>
          <w:color w:val="000000"/>
          <w:sz w:val="24"/>
          <w:szCs w:val="24"/>
        </w:rPr>
        <w:t xml:space="preserve">God is patient with much of human frailty and </w:t>
      </w:r>
      <w:r w:rsidR="00A62F7E">
        <w:rPr>
          <w:rFonts w:ascii="Times New Roman" w:hAnsi="Times New Roman" w:cs="Times New Roman"/>
          <w:color w:val="000000"/>
          <w:sz w:val="24"/>
          <w:szCs w:val="24"/>
        </w:rPr>
        <w:t>drama,</w:t>
      </w:r>
      <w:r>
        <w:rPr>
          <w:rFonts w:ascii="Times New Roman" w:hAnsi="Times New Roman" w:cs="Times New Roman"/>
          <w:color w:val="000000"/>
          <w:sz w:val="24"/>
          <w:szCs w:val="24"/>
        </w:rPr>
        <w:t xml:space="preserve"> but He </w:t>
      </w:r>
      <w:r w:rsidR="00145B25" w:rsidRPr="00145B25">
        <w:rPr>
          <w:rFonts w:ascii="Times New Roman" w:hAnsi="Times New Roman" w:cs="Times New Roman"/>
          <w:color w:val="000000"/>
          <w:sz w:val="24"/>
          <w:szCs w:val="24"/>
        </w:rPr>
        <w:t>does not tolerate immorality</w:t>
      </w:r>
      <w:r>
        <w:rPr>
          <w:rFonts w:ascii="Times New Roman" w:hAnsi="Times New Roman" w:cs="Times New Roman"/>
          <w:color w:val="000000"/>
          <w:sz w:val="24"/>
          <w:szCs w:val="24"/>
        </w:rPr>
        <w:t xml:space="preserve">.  For all our flaws, we remain His nation… until we lose the shield of </w:t>
      </w:r>
      <w:r w:rsidR="00145B25" w:rsidRPr="00145B25">
        <w:rPr>
          <w:rFonts w:ascii="Times New Roman" w:hAnsi="Times New Roman" w:cs="Times New Roman"/>
          <w:color w:val="000000"/>
          <w:sz w:val="24"/>
          <w:szCs w:val="24"/>
        </w:rPr>
        <w:t>morality</w:t>
      </w:r>
      <w:r>
        <w:rPr>
          <w:rFonts w:ascii="Times New Roman" w:hAnsi="Times New Roman" w:cs="Times New Roman"/>
          <w:color w:val="000000"/>
          <w:sz w:val="24"/>
          <w:szCs w:val="24"/>
        </w:rPr>
        <w:t xml:space="preserve">.  Without morality and righteousness, we cease to be </w:t>
      </w:r>
      <w:r w:rsidR="00145B25" w:rsidRPr="00145B25">
        <w:rPr>
          <w:rFonts w:ascii="Times New Roman" w:hAnsi="Times New Roman" w:cs="Times New Roman"/>
          <w:color w:val="000000"/>
          <w:sz w:val="24"/>
          <w:szCs w:val="24"/>
        </w:rPr>
        <w:t xml:space="preserve">His nation.  </w:t>
      </w:r>
      <w:r>
        <w:rPr>
          <w:rFonts w:ascii="Times New Roman" w:hAnsi="Times New Roman" w:cs="Times New Roman"/>
          <w:color w:val="000000"/>
          <w:sz w:val="24"/>
          <w:szCs w:val="24"/>
        </w:rPr>
        <w:t xml:space="preserve">In </w:t>
      </w:r>
      <w:r>
        <w:rPr>
          <w:rFonts w:ascii="Times New Roman" w:hAnsi="Times New Roman" w:cs="Times New Roman"/>
          <w:i/>
          <w:iCs/>
          <w:color w:val="000000"/>
          <w:sz w:val="24"/>
          <w:szCs w:val="24"/>
        </w:rPr>
        <w:t xml:space="preserve">Moreh Nevuchim </w:t>
      </w:r>
      <w:r>
        <w:rPr>
          <w:rFonts w:ascii="Times New Roman" w:hAnsi="Times New Roman" w:cs="Times New Roman"/>
          <w:color w:val="000000"/>
          <w:sz w:val="24"/>
          <w:szCs w:val="24"/>
        </w:rPr>
        <w:t xml:space="preserve">(1:36), </w:t>
      </w:r>
      <w:r w:rsidR="00145B25" w:rsidRPr="00145B25">
        <w:rPr>
          <w:rFonts w:ascii="Times New Roman" w:hAnsi="Times New Roman" w:cs="Times New Roman"/>
          <w:color w:val="000000"/>
          <w:sz w:val="24"/>
          <w:szCs w:val="24"/>
        </w:rPr>
        <w:t xml:space="preserve">Rambam </w:t>
      </w:r>
      <w:r>
        <w:rPr>
          <w:rFonts w:ascii="Times New Roman" w:hAnsi="Times New Roman" w:cs="Times New Roman"/>
          <w:color w:val="000000"/>
          <w:sz w:val="24"/>
          <w:szCs w:val="24"/>
        </w:rPr>
        <w:t xml:space="preserve">notes that it is </w:t>
      </w:r>
      <w:r w:rsidR="00145B25" w:rsidRPr="00145B25">
        <w:rPr>
          <w:rFonts w:ascii="Times New Roman" w:hAnsi="Times New Roman" w:cs="Times New Roman"/>
          <w:color w:val="000000"/>
          <w:sz w:val="24"/>
          <w:szCs w:val="24"/>
        </w:rPr>
        <w:t xml:space="preserve">only </w:t>
      </w:r>
      <w:r>
        <w:rPr>
          <w:rFonts w:ascii="Times New Roman" w:hAnsi="Times New Roman" w:cs="Times New Roman"/>
          <w:color w:val="000000"/>
          <w:sz w:val="24"/>
          <w:szCs w:val="24"/>
        </w:rPr>
        <w:t xml:space="preserve">when provoked by immorality that </w:t>
      </w:r>
      <w:r w:rsidR="00145B25" w:rsidRPr="00145B25">
        <w:rPr>
          <w:rFonts w:ascii="Times New Roman" w:hAnsi="Times New Roman" w:cs="Times New Roman"/>
          <w:color w:val="000000"/>
          <w:sz w:val="24"/>
          <w:szCs w:val="24"/>
        </w:rPr>
        <w:t>the Torah speaks of God</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s anger</w:t>
      </w:r>
      <w:r>
        <w:rPr>
          <w:rFonts w:ascii="Times New Roman" w:hAnsi="Times New Roman" w:cs="Times New Roman"/>
          <w:color w:val="000000"/>
          <w:sz w:val="24"/>
          <w:szCs w:val="24"/>
        </w:rPr>
        <w:t xml:space="preserve">, His </w:t>
      </w:r>
      <w:r w:rsidR="00145B25" w:rsidRPr="00145B25">
        <w:rPr>
          <w:rStyle w:val="Emphasis"/>
          <w:rFonts w:ascii="Times New Roman" w:hAnsi="Times New Roman" w:cs="Times New Roman"/>
          <w:color w:val="000000"/>
          <w:sz w:val="24"/>
          <w:szCs w:val="24"/>
        </w:rPr>
        <w:t xml:space="preserve">af </w:t>
      </w:r>
      <w:r>
        <w:rPr>
          <w:rStyle w:val="Emphasis"/>
          <w:rFonts w:ascii="Times New Roman" w:hAnsi="Times New Roman" w:cs="Times New Roman"/>
          <w:i w:val="0"/>
          <w:iCs w:val="0"/>
          <w:color w:val="000000"/>
          <w:sz w:val="24"/>
          <w:szCs w:val="24"/>
        </w:rPr>
        <w:t xml:space="preserve">(wrath).  </w:t>
      </w:r>
      <w:r w:rsidR="00D70FBF">
        <w:rPr>
          <w:rStyle w:val="Emphasis"/>
          <w:rFonts w:ascii="Times New Roman" w:hAnsi="Times New Roman" w:cs="Times New Roman"/>
          <w:i w:val="0"/>
          <w:iCs w:val="0"/>
          <w:color w:val="000000"/>
          <w:sz w:val="24"/>
          <w:szCs w:val="24"/>
        </w:rPr>
        <w:t>For in our immorality, we risk falling too far.</w:t>
      </w:r>
    </w:p>
    <w:p w:rsidR="00DB3667" w:rsidRDefault="00D70FBF" w:rsidP="00967F18">
      <w:pPr>
        <w:pStyle w:val="NormalWeb"/>
        <w:spacing w:line="480" w:lineRule="auto"/>
        <w:ind w:firstLine="720"/>
        <w:rPr>
          <w:rFonts w:ascii="Times New Roman" w:hAnsi="Times New Roman" w:cs="Times New Roman"/>
          <w:color w:val="000000"/>
          <w:sz w:val="24"/>
          <w:szCs w:val="24"/>
        </w:rPr>
      </w:pPr>
      <w:r>
        <w:rPr>
          <w:rStyle w:val="Emphasis"/>
          <w:rFonts w:ascii="Times New Roman" w:hAnsi="Times New Roman" w:cs="Times New Roman"/>
          <w:i w:val="0"/>
          <w:iCs w:val="0"/>
          <w:color w:val="000000"/>
          <w:sz w:val="24"/>
          <w:szCs w:val="24"/>
        </w:rPr>
        <w:t xml:space="preserve">The opening of our </w:t>
      </w:r>
      <w:r>
        <w:rPr>
          <w:rStyle w:val="Emphasis"/>
          <w:rFonts w:ascii="Times New Roman" w:hAnsi="Times New Roman" w:cs="Times New Roman"/>
          <w:color w:val="000000"/>
          <w:sz w:val="24"/>
          <w:szCs w:val="24"/>
        </w:rPr>
        <w:t>parasha</w:t>
      </w:r>
      <w:r>
        <w:rPr>
          <w:rStyle w:val="Emphasis"/>
          <w:rFonts w:ascii="Times New Roman" w:hAnsi="Times New Roman" w:cs="Times New Roman"/>
          <w:i w:val="0"/>
          <w:iCs w:val="0"/>
          <w:color w:val="000000"/>
          <w:sz w:val="24"/>
          <w:szCs w:val="24"/>
        </w:rPr>
        <w:t xml:space="preserve"> reports that, </w:t>
      </w:r>
      <w:r w:rsidR="00A62F7E" w:rsidRPr="00145B25">
        <w:rPr>
          <w:rFonts w:ascii="Times New Roman" w:hAnsi="Times New Roman" w:cs="Times New Roman"/>
          <w:color w:val="000000"/>
          <w:sz w:val="24"/>
          <w:szCs w:val="24"/>
        </w:rPr>
        <w:t>Pinchas </w:t>
      </w:r>
      <w:r w:rsidR="00A62F7E">
        <w:rPr>
          <w:rFonts w:ascii="Times New Roman" w:hAnsi="Times New Roman" w:cs="Times New Roman"/>
          <w:color w:val="000000"/>
          <w:sz w:val="24"/>
          <w:szCs w:val="24"/>
        </w:rPr>
        <w:t>“</w:t>
      </w:r>
      <w:r>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zealously avenged Me among them</w:t>
      </w:r>
      <w:r>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God</w:t>
      </w:r>
      <w:r w:rsidR="00DB3667">
        <w:rPr>
          <w:rFonts w:ascii="Times New Roman" w:hAnsi="Times New Roman" w:cs="Times New Roman"/>
          <w:color w:val="000000"/>
          <w:sz w:val="24"/>
          <w:szCs w:val="24"/>
        </w:rPr>
        <w:t xml:space="preserve"> </w:t>
      </w:r>
      <w:r w:rsidR="00145B25" w:rsidRPr="00145B25">
        <w:rPr>
          <w:rFonts w:ascii="Times New Roman" w:hAnsi="Times New Roman" w:cs="Times New Roman"/>
          <w:color w:val="000000"/>
          <w:sz w:val="24"/>
          <w:szCs w:val="24"/>
        </w:rPr>
        <w:t>command</w:t>
      </w:r>
      <w:r w:rsidR="00DB3667">
        <w:rPr>
          <w:rFonts w:ascii="Times New Roman" w:hAnsi="Times New Roman" w:cs="Times New Roman"/>
          <w:color w:val="000000"/>
          <w:sz w:val="24"/>
          <w:szCs w:val="24"/>
        </w:rPr>
        <w:t>s</w:t>
      </w:r>
      <w:r w:rsidR="00145B25" w:rsidRPr="00145B25">
        <w:rPr>
          <w:rFonts w:ascii="Times New Roman" w:hAnsi="Times New Roman" w:cs="Times New Roman"/>
          <w:color w:val="000000"/>
          <w:sz w:val="24"/>
          <w:szCs w:val="24"/>
        </w:rPr>
        <w:t xml:space="preserve"> Moshe to</w:t>
      </w:r>
      <w:r w:rsidR="00DB3667">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DB3667">
        <w:rPr>
          <w:rFonts w:ascii="Times New Roman" w:hAnsi="Times New Roman" w:cs="Times New Roman"/>
          <w:color w:val="000000"/>
          <w:sz w:val="24"/>
          <w:szCs w:val="24"/>
        </w:rPr>
        <w:t xml:space="preserve">… </w:t>
      </w:r>
      <w:r w:rsidR="00145B25" w:rsidRPr="00145B25">
        <w:rPr>
          <w:rFonts w:ascii="Times New Roman" w:hAnsi="Times New Roman" w:cs="Times New Roman"/>
          <w:color w:val="000000"/>
          <w:sz w:val="24"/>
          <w:szCs w:val="24"/>
        </w:rPr>
        <w:t>harass the Midianites and smite them, for they harassed you...</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p>
    <w:p w:rsidR="00967F18" w:rsidRDefault="00DB3667"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t>
      </w:r>
      <w:r w:rsidRPr="00145B25">
        <w:rPr>
          <w:rFonts w:ascii="Times New Roman" w:hAnsi="Times New Roman" w:cs="Times New Roman"/>
          <w:color w:val="000000"/>
          <w:sz w:val="24"/>
          <w:szCs w:val="24"/>
        </w:rPr>
        <w:t>he Or HaChaim</w:t>
      </w:r>
      <w:r>
        <w:rPr>
          <w:rFonts w:ascii="Times New Roman" w:hAnsi="Times New Roman" w:cs="Times New Roman"/>
          <w:color w:val="000000"/>
          <w:sz w:val="24"/>
          <w:szCs w:val="24"/>
        </w:rPr>
        <w:t xml:space="preserve"> explains that the Midianites had to be eradicated not simply to exact revenge but to make clear that</w:t>
      </w:r>
      <w:r w:rsidR="00145B25" w:rsidRPr="00145B25">
        <w:rPr>
          <w:rFonts w:ascii="Times New Roman" w:hAnsi="Times New Roman" w:cs="Times New Roman"/>
          <w:color w:val="000000"/>
          <w:sz w:val="24"/>
          <w:szCs w:val="24"/>
        </w:rPr>
        <w:t xml:space="preserve"> </w:t>
      </w:r>
      <w:r w:rsidR="0013241F">
        <w:rPr>
          <w:rFonts w:ascii="Times New Roman" w:hAnsi="Times New Roman" w:cs="Times New Roman"/>
          <w:color w:val="000000"/>
          <w:sz w:val="24"/>
          <w:szCs w:val="24"/>
        </w:rPr>
        <w:t xml:space="preserve">we need to constantly battle </w:t>
      </w:r>
      <w:r w:rsidR="00145B25" w:rsidRPr="00145B25">
        <w:rPr>
          <w:rFonts w:ascii="Times New Roman" w:hAnsi="Times New Roman" w:cs="Times New Roman"/>
          <w:color w:val="000000"/>
          <w:sz w:val="24"/>
          <w:szCs w:val="24"/>
        </w:rPr>
        <w:t>immoral pleasure and lustful acts</w:t>
      </w:r>
      <w:r>
        <w:rPr>
          <w:rFonts w:ascii="Times New Roman" w:hAnsi="Times New Roman" w:cs="Times New Roman"/>
          <w:color w:val="000000"/>
          <w:sz w:val="24"/>
          <w:szCs w:val="24"/>
        </w:rPr>
        <w:t>.  We are like our ancient brethren, in a</w:t>
      </w:r>
      <w:r w:rsidR="0013241F">
        <w:rPr>
          <w:rFonts w:ascii="Times New Roman" w:hAnsi="Times New Roman" w:cs="Times New Roman"/>
          <w:color w:val="000000"/>
          <w:sz w:val="24"/>
          <w:szCs w:val="24"/>
        </w:rPr>
        <w:t xml:space="preserve">n eternal </w:t>
      </w:r>
      <w:r>
        <w:rPr>
          <w:rFonts w:ascii="Times New Roman" w:hAnsi="Times New Roman" w:cs="Times New Roman"/>
          <w:color w:val="000000"/>
          <w:sz w:val="24"/>
          <w:szCs w:val="24"/>
        </w:rPr>
        <w:t xml:space="preserve">battle with immorality.  </w:t>
      </w:r>
      <w:r w:rsidR="0013241F">
        <w:rPr>
          <w:rFonts w:ascii="Times New Roman" w:hAnsi="Times New Roman" w:cs="Times New Roman"/>
          <w:color w:val="000000"/>
          <w:sz w:val="24"/>
          <w:szCs w:val="24"/>
        </w:rPr>
        <w:t xml:space="preserve">Desire is </w:t>
      </w:r>
      <w:r>
        <w:rPr>
          <w:rFonts w:ascii="Times New Roman" w:hAnsi="Times New Roman" w:cs="Times New Roman"/>
          <w:color w:val="000000"/>
          <w:sz w:val="24"/>
          <w:szCs w:val="24"/>
        </w:rPr>
        <w:t>always pulsing just beneath the surface, ready</w:t>
      </w:r>
      <w:r w:rsidR="00145B25" w:rsidRPr="00145B25">
        <w:rPr>
          <w:rFonts w:ascii="Times New Roman" w:hAnsi="Times New Roman" w:cs="Times New Roman"/>
          <w:color w:val="000000"/>
          <w:sz w:val="24"/>
          <w:szCs w:val="24"/>
        </w:rPr>
        <w:t xml:space="preserve"> to reemerge.</w:t>
      </w:r>
      <w:r>
        <w:rPr>
          <w:rFonts w:ascii="Times New Roman" w:hAnsi="Times New Roman" w:cs="Times New Roman"/>
          <w:color w:val="000000"/>
          <w:sz w:val="24"/>
          <w:szCs w:val="24"/>
        </w:rPr>
        <w:t xml:space="preserve">  God is making clear that </w:t>
      </w:r>
      <w:r>
        <w:rPr>
          <w:rFonts w:ascii="Times New Roman" w:hAnsi="Times New Roman" w:cs="Times New Roman"/>
          <w:i/>
          <w:iCs/>
          <w:color w:val="000000"/>
          <w:sz w:val="24"/>
          <w:szCs w:val="24"/>
        </w:rPr>
        <w:t xml:space="preserve">B’nei Yisrael </w:t>
      </w:r>
      <w:r>
        <w:rPr>
          <w:rFonts w:ascii="Times New Roman" w:hAnsi="Times New Roman" w:cs="Times New Roman"/>
          <w:color w:val="000000"/>
          <w:sz w:val="24"/>
          <w:szCs w:val="24"/>
        </w:rPr>
        <w:t>needs to understand that what seem</w:t>
      </w:r>
      <w:r w:rsidR="0087569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be a momentary, tempting pleasure is, in fact, a threat to its very existence.  There can be no truce; no amiable withdrawal.  There must be absolute defeat.  Immorality must be wiped out.  There </w:t>
      </w:r>
      <w:r w:rsidRPr="0013241F">
        <w:rPr>
          <w:rFonts w:ascii="Times New Roman" w:hAnsi="Times New Roman" w:cs="Times New Roman"/>
          <w:color w:val="000000"/>
          <w:sz w:val="24"/>
          <w:szCs w:val="24"/>
          <w:u w:val="single"/>
        </w:rPr>
        <w:t>can never be enough</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tzniut</w:t>
      </w:r>
      <w:r>
        <w:rPr>
          <w:rFonts w:ascii="Times New Roman" w:hAnsi="Times New Roman" w:cs="Times New Roman"/>
          <w:color w:val="000000"/>
          <w:sz w:val="24"/>
          <w:szCs w:val="24"/>
        </w:rPr>
        <w:t>.</w:t>
      </w:r>
    </w:p>
    <w:p w:rsidR="00737265" w:rsidRDefault="00737265" w:rsidP="00967F18">
      <w:pPr>
        <w:pStyle w:val="NormalWeb"/>
        <w:spacing w:line="480" w:lineRule="auto"/>
        <w:ind w:firstLine="720"/>
        <w:rPr>
          <w:rFonts w:ascii="Times New Roman" w:hAnsi="Times New Roman" w:cs="Times New Roman"/>
          <w:color w:val="000000"/>
          <w:sz w:val="24"/>
          <w:szCs w:val="24"/>
        </w:rPr>
      </w:pPr>
    </w:p>
    <w:p w:rsidR="00737265" w:rsidRDefault="00737265" w:rsidP="00737265">
      <w:pPr>
        <w:pStyle w:val="NormalWeb"/>
        <w:spacing w:line="48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 * *</w:t>
      </w:r>
    </w:p>
    <w:p w:rsidR="00737265" w:rsidRDefault="00737265" w:rsidP="00737265">
      <w:pPr>
        <w:pStyle w:val="NormalWeb"/>
        <w:spacing w:line="480" w:lineRule="auto"/>
        <w:ind w:left="720"/>
        <w:jc w:val="center"/>
        <w:rPr>
          <w:rFonts w:ascii="Times New Roman" w:hAnsi="Times New Roman" w:cs="Times New Roman"/>
          <w:color w:val="000000"/>
          <w:sz w:val="24"/>
          <w:szCs w:val="24"/>
        </w:rPr>
      </w:pPr>
    </w:p>
    <w:p w:rsidR="00145B25" w:rsidRPr="00737265" w:rsidRDefault="00737265"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price for such immorality?  A plague.</w:t>
      </w:r>
      <w:r w:rsidR="001A65B1">
        <w:rPr>
          <w:rFonts w:ascii="Times New Roman" w:hAnsi="Times New Roman" w:cs="Times New Roman"/>
          <w:color w:val="000000"/>
          <w:sz w:val="24"/>
          <w:szCs w:val="24"/>
        </w:rPr>
        <w:t xml:space="preserve"> Twenty-four thousand perish.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Vayehi acharei ha’magefa </w:t>
      </w:r>
      <w:r>
        <w:rPr>
          <w:rFonts w:ascii="Times New Roman" w:hAnsi="Times New Roman" w:cs="Times New Roman"/>
          <w:color w:val="000000"/>
          <w:sz w:val="24"/>
          <w:szCs w:val="24"/>
        </w:rPr>
        <w:t>(it was after the plague) begins the next chapter.  And after the plague?  God does what He always does – He counts those who remain; He takes a census.  “Like a shepherd who counts his sheep after the flock has been ravaged by wolves,” Rashi explains, “God wanted to count His children who survived…”</w:t>
      </w:r>
    </w:p>
    <w:p w:rsidR="00737265" w:rsidRDefault="00A62F7E"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So,</w:t>
      </w:r>
      <w:r w:rsidR="00145B25" w:rsidRPr="00145B25">
        <w:rPr>
          <w:rFonts w:ascii="Times New Roman" w:hAnsi="Times New Roman" w:cs="Times New Roman"/>
          <w:color w:val="000000"/>
          <w:sz w:val="24"/>
          <w:szCs w:val="24"/>
        </w:rPr>
        <w:t xml:space="preserve"> </w:t>
      </w:r>
      <w:r w:rsidR="00737265">
        <w:rPr>
          <w:rFonts w:ascii="Times New Roman" w:hAnsi="Times New Roman" w:cs="Times New Roman"/>
          <w:color w:val="000000"/>
          <w:sz w:val="24"/>
          <w:szCs w:val="24"/>
        </w:rPr>
        <w:t xml:space="preserve">Chapter Twenty-six </w:t>
      </w:r>
      <w:r w:rsidR="00145B25" w:rsidRPr="00145B25">
        <w:rPr>
          <w:rFonts w:ascii="Times New Roman" w:hAnsi="Times New Roman" w:cs="Times New Roman"/>
          <w:color w:val="000000"/>
          <w:sz w:val="24"/>
          <w:szCs w:val="24"/>
        </w:rPr>
        <w:t>enumerates the tribes and their families</w:t>
      </w:r>
      <w:r w:rsidR="00737265">
        <w:rPr>
          <w:rFonts w:ascii="Times New Roman" w:hAnsi="Times New Roman" w:cs="Times New Roman"/>
          <w:color w:val="000000"/>
          <w:sz w:val="24"/>
          <w:szCs w:val="24"/>
        </w:rPr>
        <w:t xml:space="preserve">, beginning with </w:t>
      </w:r>
      <w:r w:rsidR="00145B25" w:rsidRPr="00145B25">
        <w:rPr>
          <w:rFonts w:ascii="Times New Roman" w:hAnsi="Times New Roman" w:cs="Times New Roman"/>
          <w:color w:val="000000"/>
          <w:sz w:val="24"/>
          <w:szCs w:val="24"/>
        </w:rPr>
        <w:t>the tribe of Reuven and families</w:t>
      </w:r>
      <w:r w:rsidR="00737265">
        <w:rPr>
          <w:rFonts w:ascii="Times New Roman" w:hAnsi="Times New Roman" w:cs="Times New Roman"/>
          <w:color w:val="000000"/>
          <w:sz w:val="24"/>
          <w:szCs w:val="24"/>
        </w:rPr>
        <w:t xml:space="preserve">, including </w:t>
      </w:r>
      <w:r w:rsidR="00145B25" w:rsidRPr="00145B25">
        <w:rPr>
          <w:rFonts w:ascii="Times New Roman" w:hAnsi="Times New Roman" w:cs="Times New Roman"/>
          <w:color w:val="000000"/>
          <w:sz w:val="24"/>
          <w:szCs w:val="24"/>
        </w:rPr>
        <w:t>the children of Eliav</w:t>
      </w:r>
      <w:r w:rsidR="00737265">
        <w:rPr>
          <w:rFonts w:ascii="Times New Roman" w:hAnsi="Times New Roman" w:cs="Times New Roman"/>
          <w:color w:val="000000"/>
          <w:sz w:val="24"/>
          <w:szCs w:val="24"/>
        </w:rPr>
        <w:t xml:space="preserve"> – </w:t>
      </w:r>
      <w:r w:rsidR="00145B25" w:rsidRPr="00145B25">
        <w:rPr>
          <w:rFonts w:ascii="Times New Roman" w:hAnsi="Times New Roman" w:cs="Times New Roman"/>
          <w:color w:val="000000"/>
          <w:sz w:val="24"/>
          <w:szCs w:val="24"/>
        </w:rPr>
        <w:t>Nemuel, Datan and Aviram</w:t>
      </w:r>
      <w:r w:rsidR="00737265">
        <w:rPr>
          <w:rFonts w:ascii="Times New Roman" w:hAnsi="Times New Roman" w:cs="Times New Roman"/>
          <w:color w:val="000000"/>
          <w:sz w:val="24"/>
          <w:szCs w:val="24"/>
        </w:rPr>
        <w:t>.  Yes</w:t>
      </w:r>
      <w:r w:rsidR="00145B25" w:rsidRPr="00145B25">
        <w:rPr>
          <w:rFonts w:ascii="Times New Roman" w:hAnsi="Times New Roman" w:cs="Times New Roman"/>
          <w:color w:val="000000"/>
          <w:sz w:val="24"/>
          <w:szCs w:val="24"/>
        </w:rPr>
        <w:t xml:space="preserve">, the infamous Datan and Aviram </w:t>
      </w:r>
      <w:r w:rsidR="00737265">
        <w:rPr>
          <w:rFonts w:ascii="Times New Roman" w:hAnsi="Times New Roman" w:cs="Times New Roman"/>
          <w:color w:val="000000"/>
          <w:sz w:val="24"/>
          <w:szCs w:val="24"/>
        </w:rPr>
        <w:t>who, “…</w:t>
      </w:r>
      <w:r w:rsidR="00145B25" w:rsidRPr="00145B25">
        <w:rPr>
          <w:rFonts w:ascii="Times New Roman" w:hAnsi="Times New Roman" w:cs="Times New Roman"/>
          <w:color w:val="000000"/>
          <w:sz w:val="24"/>
          <w:szCs w:val="24"/>
        </w:rPr>
        <w:t>contended against Moshe and Aaron among the assembly of Korach</w:t>
      </w:r>
      <w:r w:rsidR="00737265">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p>
    <w:p w:rsidR="00737265" w:rsidRDefault="00737265"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those who might not </w:t>
      </w:r>
      <w:r w:rsidR="00145B25" w:rsidRPr="00145B25">
        <w:rPr>
          <w:rFonts w:ascii="Times New Roman" w:hAnsi="Times New Roman" w:cs="Times New Roman"/>
          <w:color w:val="000000"/>
          <w:sz w:val="24"/>
          <w:szCs w:val="24"/>
        </w:rPr>
        <w:t>remember what happened</w:t>
      </w:r>
      <w:r>
        <w:rPr>
          <w:rFonts w:ascii="Times New Roman" w:hAnsi="Times New Roman" w:cs="Times New Roman"/>
          <w:color w:val="000000"/>
          <w:sz w:val="24"/>
          <w:szCs w:val="24"/>
        </w:rPr>
        <w:t xml:space="preserve">, the </w:t>
      </w:r>
      <w:r w:rsidR="00145B25" w:rsidRPr="00145B25">
        <w:rPr>
          <w:rFonts w:ascii="Times New Roman" w:hAnsi="Times New Roman" w:cs="Times New Roman"/>
          <w:color w:val="000000"/>
          <w:sz w:val="24"/>
          <w:szCs w:val="24"/>
        </w:rPr>
        <w:t>Torah reminds us</w:t>
      </w:r>
      <w:r>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Then the earth opened its mouth and swallowed two hundred and fifty men...</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w:t>
      </w:r>
      <w:r>
        <w:rPr>
          <w:rFonts w:ascii="Times New Roman" w:hAnsi="Times New Roman" w:cs="Times New Roman"/>
          <w:color w:val="000000"/>
          <w:sz w:val="24"/>
          <w:szCs w:val="24"/>
        </w:rPr>
        <w:t xml:space="preserve">followed by, almost as an </w:t>
      </w:r>
      <w:r w:rsidR="00A62F7E">
        <w:rPr>
          <w:rFonts w:ascii="Times New Roman" w:hAnsi="Times New Roman" w:cs="Times New Roman"/>
          <w:color w:val="000000"/>
          <w:sz w:val="24"/>
          <w:szCs w:val="24"/>
        </w:rPr>
        <w:t>afterthought, Ub’nei</w:t>
      </w:r>
      <w:r w:rsidR="00145B25" w:rsidRPr="00145B25">
        <w:rPr>
          <w:rStyle w:val="Emphasis"/>
          <w:rFonts w:ascii="Times New Roman" w:hAnsi="Times New Roman" w:cs="Times New Roman"/>
          <w:color w:val="000000"/>
          <w:sz w:val="24"/>
          <w:szCs w:val="24"/>
        </w:rPr>
        <w:t xml:space="preserve"> Korach lo meitu</w:t>
      </w:r>
      <w:r>
        <w:rPr>
          <w:rStyle w:val="Emphasis"/>
          <w:rFonts w:ascii="Times New Roman" w:hAnsi="Times New Roman" w:cs="Times New Roman"/>
          <w:i w:val="0"/>
          <w:iCs w:val="0"/>
          <w:color w:val="000000"/>
          <w:sz w:val="24"/>
          <w:szCs w:val="24"/>
        </w:rPr>
        <w:t xml:space="preserve"> – but the sons of Korach </w:t>
      </w:r>
      <w:r>
        <w:rPr>
          <w:rStyle w:val="Emphasis"/>
          <w:rFonts w:ascii="Times New Roman" w:hAnsi="Times New Roman" w:cs="Times New Roman"/>
          <w:i w:val="0"/>
          <w:iCs w:val="0"/>
          <w:color w:val="000000"/>
          <w:sz w:val="24"/>
          <w:szCs w:val="24"/>
          <w:u w:val="single"/>
        </w:rPr>
        <w:t xml:space="preserve">did not </w:t>
      </w:r>
      <w:r w:rsidRPr="00737265">
        <w:rPr>
          <w:rStyle w:val="Emphasis"/>
          <w:rFonts w:ascii="Times New Roman" w:hAnsi="Times New Roman" w:cs="Times New Roman"/>
          <w:i w:val="0"/>
          <w:iCs w:val="0"/>
          <w:color w:val="000000"/>
          <w:sz w:val="24"/>
          <w:szCs w:val="24"/>
          <w:u w:val="single"/>
        </w:rPr>
        <w:t>die</w:t>
      </w:r>
      <w:r>
        <w:rPr>
          <w:rStyle w:val="Emphasis"/>
          <w:rFonts w:ascii="Times New Roman" w:hAnsi="Times New Roman" w:cs="Times New Roman"/>
          <w:i w:val="0"/>
          <w:iCs w:val="0"/>
          <w:color w:val="000000"/>
          <w:sz w:val="24"/>
          <w:szCs w:val="24"/>
        </w:rPr>
        <w:t xml:space="preserve">.  What?  These rebellious ones were swallowed up, “they </w:t>
      </w:r>
      <w:r w:rsidR="00145B25" w:rsidRPr="00145B25">
        <w:rPr>
          <w:rFonts w:ascii="Times New Roman" w:hAnsi="Times New Roman" w:cs="Times New Roman"/>
          <w:color w:val="000000"/>
          <w:sz w:val="24"/>
          <w:szCs w:val="24"/>
        </w:rPr>
        <w:t xml:space="preserve">and all that was theirs descended alive to the </w:t>
      </w:r>
      <w:r w:rsidR="00A62F7E" w:rsidRPr="00145B25">
        <w:rPr>
          <w:rFonts w:ascii="Times New Roman" w:hAnsi="Times New Roman" w:cs="Times New Roman"/>
          <w:color w:val="000000"/>
          <w:sz w:val="24"/>
          <w:szCs w:val="24"/>
        </w:rPr>
        <w:t>pit</w:t>
      </w:r>
      <w:r w:rsidR="00A62F7E">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and then a “…</w:t>
      </w:r>
      <w:r w:rsidR="00145B25" w:rsidRPr="00145B25">
        <w:rPr>
          <w:rFonts w:ascii="Times New Roman" w:hAnsi="Times New Roman" w:cs="Times New Roman"/>
          <w:color w:val="000000"/>
          <w:sz w:val="24"/>
          <w:szCs w:val="24"/>
        </w:rPr>
        <w:t>flame came forth from Hashem and consumed the two hundred and fifty men who were offering the incense</w:t>
      </w:r>
      <w:r>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p>
    <w:p w:rsidR="00145B25" w:rsidRDefault="00737265"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a certain and complete punishment for Korach, his wife, his children… but no, now in </w:t>
      </w:r>
      <w:r>
        <w:rPr>
          <w:rFonts w:ascii="Times New Roman" w:hAnsi="Times New Roman" w:cs="Times New Roman"/>
          <w:i/>
          <w:iCs/>
          <w:color w:val="000000"/>
          <w:sz w:val="24"/>
          <w:szCs w:val="24"/>
        </w:rPr>
        <w:t xml:space="preserve">parashat Pinchas </w:t>
      </w:r>
      <w:r>
        <w:rPr>
          <w:rFonts w:ascii="Times New Roman" w:hAnsi="Times New Roman" w:cs="Times New Roman"/>
          <w:color w:val="000000"/>
          <w:sz w:val="24"/>
          <w:szCs w:val="24"/>
        </w:rPr>
        <w:t>we learn that</w:t>
      </w:r>
      <w:r w:rsidR="00145B25" w:rsidRPr="00145B25">
        <w:rPr>
          <w:rFonts w:ascii="Times New Roman" w:hAnsi="Times New Roman" w:cs="Times New Roman"/>
          <w:color w:val="000000"/>
          <w:sz w:val="24"/>
          <w:szCs w:val="24"/>
        </w:rPr>
        <w:t xml:space="preserve"> 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s sons did not die.   </w:t>
      </w:r>
    </w:p>
    <w:p w:rsidR="00737265" w:rsidRDefault="00737265" w:rsidP="00967F18">
      <w:pPr>
        <w:pStyle w:val="NormalWeb"/>
        <w:spacing w:line="480" w:lineRule="auto"/>
        <w:ind w:firstLine="720"/>
        <w:rPr>
          <w:rFonts w:ascii="Times New Roman" w:hAnsi="Times New Roman" w:cs="Times New Roman"/>
          <w:color w:val="000000"/>
          <w:sz w:val="24"/>
          <w:szCs w:val="24"/>
        </w:rPr>
      </w:pPr>
    </w:p>
    <w:p w:rsidR="00A604A0" w:rsidRDefault="00737265"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They did not die.  </w:t>
      </w:r>
    </w:p>
    <w:p w:rsidR="00A604A0" w:rsidRDefault="00737265"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But did they live?  </w:t>
      </w:r>
    </w:p>
    <w:p w:rsidR="00C03B11" w:rsidRDefault="00C03B11"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phrasing is troubling.  We are not told that they lived, just that they did not die.  </w:t>
      </w:r>
      <w:r w:rsidR="00145B25" w:rsidRPr="00145B25">
        <w:rPr>
          <w:rFonts w:ascii="Times New Roman" w:hAnsi="Times New Roman" w:cs="Times New Roman"/>
          <w:color w:val="000000"/>
          <w:sz w:val="24"/>
          <w:szCs w:val="24"/>
        </w:rPr>
        <w:t>If they were spared what happened to them? </w:t>
      </w:r>
      <w:r>
        <w:rPr>
          <w:rFonts w:ascii="Times New Roman" w:hAnsi="Times New Roman" w:cs="Times New Roman"/>
          <w:color w:val="000000"/>
          <w:sz w:val="24"/>
          <w:szCs w:val="24"/>
        </w:rPr>
        <w:t>Could they have been swallowed up with the others but</w:t>
      </w:r>
      <w:r w:rsidR="00145B25" w:rsidRPr="00145B25">
        <w:rPr>
          <w:rFonts w:ascii="Times New Roman" w:hAnsi="Times New Roman" w:cs="Times New Roman"/>
          <w:color w:val="000000"/>
          <w:sz w:val="24"/>
          <w:szCs w:val="24"/>
        </w:rPr>
        <w:t xml:space="preserve"> not die</w:t>
      </w:r>
      <w:r>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Rashi examines this disturbing phrasing by citing the Talmud (</w:t>
      </w:r>
      <w:r w:rsidR="00145B25" w:rsidRPr="00145B25">
        <w:rPr>
          <w:rFonts w:ascii="Times New Roman" w:hAnsi="Times New Roman" w:cs="Times New Roman"/>
          <w:color w:val="000000"/>
          <w:sz w:val="24"/>
          <w:szCs w:val="24"/>
        </w:rPr>
        <w:t>Megilah 14a)</w:t>
      </w:r>
      <w:r>
        <w:rPr>
          <w:rFonts w:ascii="Times New Roman" w:hAnsi="Times New Roman" w:cs="Times New Roman"/>
          <w:color w:val="000000"/>
          <w:sz w:val="24"/>
          <w:szCs w:val="24"/>
        </w:rPr>
        <w:t xml:space="preserve"> which </w:t>
      </w:r>
      <w:r w:rsidR="00145B25" w:rsidRPr="00145B25">
        <w:rPr>
          <w:rFonts w:ascii="Times New Roman" w:hAnsi="Times New Roman" w:cs="Times New Roman"/>
          <w:color w:val="000000"/>
          <w:sz w:val="24"/>
          <w:szCs w:val="24"/>
        </w:rPr>
        <w:t>tells that 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s sons </w:t>
      </w:r>
      <w:r>
        <w:rPr>
          <w:rFonts w:ascii="Times New Roman" w:hAnsi="Times New Roman" w:cs="Times New Roman"/>
          <w:color w:val="000000"/>
          <w:sz w:val="24"/>
          <w:szCs w:val="24"/>
        </w:rPr>
        <w:t xml:space="preserve">had </w:t>
      </w:r>
      <w:r w:rsidR="00145B25" w:rsidRPr="00145B25">
        <w:rPr>
          <w:rFonts w:ascii="Times New Roman" w:hAnsi="Times New Roman" w:cs="Times New Roman"/>
          <w:color w:val="000000"/>
          <w:sz w:val="24"/>
          <w:szCs w:val="24"/>
        </w:rPr>
        <w:t>indeed</w:t>
      </w:r>
      <w:r>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initially, took part in 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s counsel</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w:t>
      </w:r>
      <w:r w:rsidR="00145B25" w:rsidRPr="00145B25">
        <w:rPr>
          <w:rFonts w:ascii="Times New Roman" w:hAnsi="Times New Roman" w:cs="Times New Roman"/>
          <w:color w:val="000000"/>
          <w:sz w:val="24"/>
          <w:szCs w:val="24"/>
        </w:rPr>
        <w:t xml:space="preserve"> as the </w:t>
      </w:r>
      <w:r w:rsidR="00145B25" w:rsidRPr="00C03B11">
        <w:rPr>
          <w:rFonts w:ascii="Times New Roman" w:hAnsi="Times New Roman" w:cs="Times New Roman"/>
          <w:i/>
          <w:iCs/>
          <w:color w:val="000000"/>
          <w:sz w:val="24"/>
          <w:szCs w:val="24"/>
        </w:rPr>
        <w:t>machlokes</w:t>
      </w:r>
      <w:r w:rsidR="00145B25" w:rsidRPr="00145B25">
        <w:rPr>
          <w:rFonts w:ascii="Times New Roman" w:hAnsi="Times New Roman" w:cs="Times New Roman"/>
          <w:color w:val="000000"/>
          <w:sz w:val="24"/>
          <w:szCs w:val="24"/>
        </w:rPr>
        <w:t xml:space="preserve"> progressed,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their hearts entertained thoughts of </w:t>
      </w:r>
      <w:r w:rsidR="00145B25" w:rsidRPr="00C03B11">
        <w:rPr>
          <w:rFonts w:ascii="Times New Roman" w:hAnsi="Times New Roman" w:cs="Times New Roman"/>
          <w:i/>
          <w:iCs/>
          <w:color w:val="000000"/>
          <w:sz w:val="24"/>
          <w:szCs w:val="24"/>
        </w:rPr>
        <w:t>teshuvah</w:t>
      </w:r>
      <w:r>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p>
    <w:p w:rsidR="00145B25" w:rsidRDefault="00C03B11" w:rsidP="00967F18">
      <w:pPr>
        <w:pStyle w:val="NormalWeb"/>
        <w:spacing w:line="480" w:lineRule="auto"/>
        <w:ind w:firstLine="720"/>
        <w:rPr>
          <w:rFonts w:ascii="Times New Roman" w:hAnsi="Times New Roman" w:cs="Times New Roman"/>
          <w:color w:val="000000"/>
          <w:sz w:val="24"/>
          <w:szCs w:val="24"/>
        </w:rPr>
      </w:pPr>
      <w:r w:rsidRPr="00C03B11">
        <w:rPr>
          <w:rFonts w:ascii="Times New Roman" w:hAnsi="Times New Roman" w:cs="Times New Roman"/>
          <w:i/>
          <w:iCs/>
          <w:color w:val="000000"/>
          <w:sz w:val="24"/>
          <w:szCs w:val="24"/>
        </w:rPr>
        <w:t>Teshuvah</w:t>
      </w:r>
      <w:r>
        <w:rPr>
          <w:rFonts w:ascii="Times New Roman" w:hAnsi="Times New Roman" w:cs="Times New Roman"/>
          <w:color w:val="000000"/>
          <w:sz w:val="24"/>
          <w:szCs w:val="24"/>
        </w:rPr>
        <w:t xml:space="preserve">!  Exoneration!  But they seem </w:t>
      </w:r>
      <w:r>
        <w:rPr>
          <w:rFonts w:ascii="Times New Roman" w:hAnsi="Times New Roman" w:cs="Times New Roman"/>
          <w:i/>
          <w:iCs/>
          <w:color w:val="000000"/>
          <w:sz w:val="24"/>
          <w:szCs w:val="24"/>
        </w:rPr>
        <w:t>not to be exonerated</w:t>
      </w:r>
      <w:r>
        <w:rPr>
          <w:rFonts w:ascii="Times New Roman" w:hAnsi="Times New Roman" w:cs="Times New Roman"/>
          <w:color w:val="000000"/>
          <w:sz w:val="24"/>
          <w:szCs w:val="24"/>
        </w:rPr>
        <w:t>.  Instead they were assigned to a place, “…</w:t>
      </w:r>
      <w:r w:rsidR="00145B25" w:rsidRPr="00145B25">
        <w:rPr>
          <w:rFonts w:ascii="Times New Roman" w:hAnsi="Times New Roman" w:cs="Times New Roman"/>
          <w:color w:val="000000"/>
          <w:sz w:val="24"/>
          <w:szCs w:val="24"/>
        </w:rPr>
        <w:t xml:space="preserve">created for them at a high place of </w:t>
      </w:r>
      <w:r w:rsidR="00145B25" w:rsidRPr="00C03B11">
        <w:rPr>
          <w:rFonts w:ascii="Times New Roman" w:hAnsi="Times New Roman" w:cs="Times New Roman"/>
          <w:i/>
          <w:iCs/>
          <w:color w:val="000000"/>
          <w:sz w:val="24"/>
          <w:szCs w:val="24"/>
        </w:rPr>
        <w:t xml:space="preserve">Gehinom </w:t>
      </w:r>
      <w:r w:rsidR="00145B25" w:rsidRPr="00145B25">
        <w:rPr>
          <w:rFonts w:ascii="Times New Roman" w:hAnsi="Times New Roman" w:cs="Times New Roman"/>
          <w:color w:val="000000"/>
          <w:sz w:val="24"/>
          <w:szCs w:val="24"/>
        </w:rPr>
        <w:t>where they still dwell</w:t>
      </w:r>
      <w:r>
        <w:rPr>
          <w:rFonts w:ascii="Times New Roman" w:hAnsi="Times New Roman" w:cs="Times New Roman"/>
          <w:color w:val="000000"/>
          <w:sz w:val="24"/>
          <w:szCs w:val="24"/>
        </w:rPr>
        <w:t xml:space="preserve">.”  And from that place, they “…sing </w:t>
      </w:r>
      <w:r>
        <w:rPr>
          <w:rFonts w:ascii="Times New Roman" w:hAnsi="Times New Roman" w:cs="Times New Roman"/>
          <w:i/>
          <w:iCs/>
          <w:color w:val="000000"/>
          <w:sz w:val="24"/>
          <w:szCs w:val="24"/>
        </w:rPr>
        <w:t>shirah</w:t>
      </w:r>
      <w:r>
        <w:rPr>
          <w:rFonts w:ascii="Times New Roman" w:hAnsi="Times New Roman" w:cs="Times New Roman"/>
          <w:color w:val="000000"/>
          <w:sz w:val="24"/>
          <w:szCs w:val="24"/>
        </w:rPr>
        <w:t>.” (</w:t>
      </w:r>
      <w:r w:rsidR="00145B25" w:rsidRPr="00145B25">
        <w:rPr>
          <w:rFonts w:ascii="Times New Roman" w:hAnsi="Times New Roman" w:cs="Times New Roman"/>
          <w:color w:val="000000"/>
          <w:sz w:val="24"/>
          <w:szCs w:val="24"/>
        </w:rPr>
        <w:t>Sanhedrin 110a)</w:t>
      </w:r>
    </w:p>
    <w:p w:rsidR="00C03B11" w:rsidRDefault="00C03B11" w:rsidP="00967F18">
      <w:pPr>
        <w:pStyle w:val="NormalWeb"/>
        <w:spacing w:line="480" w:lineRule="auto"/>
        <w:ind w:firstLine="720"/>
        <w:rPr>
          <w:rFonts w:ascii="Times New Roman" w:hAnsi="Times New Roman" w:cs="Times New Roman"/>
          <w:color w:val="000000"/>
          <w:sz w:val="24"/>
          <w:szCs w:val="24"/>
        </w:rPr>
      </w:pPr>
    </w:p>
    <w:p w:rsidR="004C5FCB"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 xml:space="preserve">The Lubavitcher Rebbe </w:t>
      </w:r>
      <w:r w:rsidR="004C5FCB">
        <w:rPr>
          <w:rFonts w:ascii="Times New Roman" w:hAnsi="Times New Roman" w:cs="Times New Roman"/>
          <w:color w:val="000000"/>
          <w:sz w:val="24"/>
          <w:szCs w:val="24"/>
        </w:rPr>
        <w:t>tells us that</w:t>
      </w:r>
      <w:r w:rsidRPr="00145B25">
        <w:rPr>
          <w:rFonts w:ascii="Times New Roman" w:hAnsi="Times New Roman" w:cs="Times New Roman"/>
          <w:color w:val="000000"/>
          <w:sz w:val="24"/>
          <w:szCs w:val="24"/>
        </w:rPr>
        <w:t xml:space="preserve"> it</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s true Korach</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s sons </w:t>
      </w:r>
      <w:r w:rsidR="004C5FCB" w:rsidRPr="004C5FCB">
        <w:rPr>
          <w:rFonts w:ascii="Times New Roman" w:hAnsi="Times New Roman" w:cs="Times New Roman"/>
          <w:color w:val="000000"/>
          <w:sz w:val="24"/>
          <w:szCs w:val="24"/>
          <w:u w:val="single"/>
        </w:rPr>
        <w:t>considered</w:t>
      </w:r>
      <w:r w:rsidR="004C5FCB" w:rsidRPr="004C5FCB">
        <w:rPr>
          <w:rFonts w:ascii="Times New Roman" w:hAnsi="Times New Roman" w:cs="Times New Roman"/>
          <w:i/>
          <w:iCs/>
          <w:color w:val="000000"/>
          <w:sz w:val="24"/>
          <w:szCs w:val="24"/>
        </w:rPr>
        <w:t xml:space="preserve"> </w:t>
      </w:r>
      <w:r w:rsidRPr="004C5FCB">
        <w:rPr>
          <w:rFonts w:ascii="Times New Roman" w:hAnsi="Times New Roman" w:cs="Times New Roman"/>
          <w:i/>
          <w:iCs/>
          <w:color w:val="000000"/>
          <w:sz w:val="24"/>
          <w:szCs w:val="24"/>
        </w:rPr>
        <w:t>teshuva</w:t>
      </w:r>
      <w:r w:rsidR="004C5FCB">
        <w:rPr>
          <w:rFonts w:ascii="Times New Roman" w:hAnsi="Times New Roman" w:cs="Times New Roman"/>
          <w:i/>
          <w:iCs/>
          <w:color w:val="000000"/>
          <w:sz w:val="24"/>
          <w:szCs w:val="24"/>
        </w:rPr>
        <w:t xml:space="preserve"> </w:t>
      </w:r>
      <w:r w:rsidR="004C5FCB">
        <w:rPr>
          <w:rFonts w:ascii="Times New Roman" w:hAnsi="Times New Roman" w:cs="Times New Roman"/>
          <w:color w:val="000000"/>
          <w:sz w:val="24"/>
          <w:szCs w:val="24"/>
        </w:rPr>
        <w:t xml:space="preserve">– considered it but did not </w:t>
      </w:r>
      <w:r w:rsidRPr="00145B25">
        <w:rPr>
          <w:rFonts w:ascii="Times New Roman" w:hAnsi="Times New Roman" w:cs="Times New Roman"/>
          <w:color w:val="000000"/>
          <w:sz w:val="24"/>
          <w:szCs w:val="24"/>
        </w:rPr>
        <w:t xml:space="preserve">actually repent. </w:t>
      </w:r>
      <w:r w:rsidR="004C5FCB">
        <w:rPr>
          <w:rFonts w:ascii="Times New Roman" w:hAnsi="Times New Roman" w:cs="Times New Roman"/>
          <w:color w:val="000000"/>
          <w:sz w:val="24"/>
          <w:szCs w:val="24"/>
        </w:rPr>
        <w:t xml:space="preserve"> To all outward appearances, “</w:t>
      </w:r>
      <w:r w:rsidRPr="00145B25">
        <w:rPr>
          <w:rFonts w:ascii="Times New Roman" w:hAnsi="Times New Roman" w:cs="Times New Roman"/>
          <w:color w:val="000000"/>
          <w:sz w:val="24"/>
          <w:szCs w:val="24"/>
        </w:rPr>
        <w:t>they remained rebels to the very end.</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 xml:space="preserve"> </w:t>
      </w:r>
    </w:p>
    <w:p w:rsidR="00662E67" w:rsidRDefault="004C5FCB"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Genuine </w:t>
      </w:r>
      <w:r>
        <w:rPr>
          <w:rFonts w:ascii="Times New Roman" w:hAnsi="Times New Roman" w:cs="Times New Roman"/>
          <w:i/>
          <w:iCs/>
          <w:color w:val="000000"/>
          <w:sz w:val="24"/>
          <w:szCs w:val="24"/>
        </w:rPr>
        <w:t xml:space="preserve">teshuva </w:t>
      </w:r>
      <w:r>
        <w:rPr>
          <w:rFonts w:ascii="Times New Roman" w:hAnsi="Times New Roman" w:cs="Times New Roman"/>
          <w:color w:val="000000"/>
          <w:sz w:val="24"/>
          <w:szCs w:val="24"/>
        </w:rPr>
        <w:t>demands a complete break with sin, not simply the contemplation of it.  Therefore, as far as we are concerned,</w:t>
      </w:r>
      <w:r w:rsidR="00145B25" w:rsidRPr="00145B25">
        <w:rPr>
          <w:rFonts w:ascii="Times New Roman" w:hAnsi="Times New Roman" w:cs="Times New Roman"/>
          <w:color w:val="000000"/>
          <w:sz w:val="24"/>
          <w:szCs w:val="24"/>
        </w:rPr>
        <w:t xml:space="preserve"> they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perished along with everyone else.</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Still, it is not nothing to contemplate </w:t>
      </w:r>
      <w:r>
        <w:rPr>
          <w:rFonts w:ascii="Times New Roman" w:hAnsi="Times New Roman" w:cs="Times New Roman"/>
          <w:i/>
          <w:iCs/>
          <w:color w:val="000000"/>
          <w:sz w:val="24"/>
          <w:szCs w:val="24"/>
        </w:rPr>
        <w:t>teshuva</w:t>
      </w:r>
      <w:r>
        <w:rPr>
          <w:rFonts w:ascii="Times New Roman" w:hAnsi="Times New Roman" w:cs="Times New Roman"/>
          <w:color w:val="000000"/>
          <w:sz w:val="24"/>
          <w:szCs w:val="24"/>
        </w:rPr>
        <w:t>.  That contemplation, the Rebbe tells us, meant that they remained alive, “…</w:t>
      </w:r>
      <w:r w:rsidR="00145B25" w:rsidRPr="00145B25">
        <w:rPr>
          <w:rFonts w:ascii="Times New Roman" w:hAnsi="Times New Roman" w:cs="Times New Roman"/>
          <w:color w:val="000000"/>
          <w:sz w:val="24"/>
          <w:szCs w:val="24"/>
        </w:rPr>
        <w:t>but hidden from the view in the interior of the earth</w:t>
      </w:r>
      <w:r>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45B25" w:rsidRDefault="00662E67"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There is often a disconnect between what we see and what exists in the inner recesses of another’s heart.  But, as Chazal teach, we can only</w:t>
      </w:r>
      <w:r w:rsidR="00145B25" w:rsidRPr="00145B25">
        <w:rPr>
          <w:rFonts w:ascii="Times New Roman" w:hAnsi="Times New Roman" w:cs="Times New Roman"/>
          <w:color w:val="000000"/>
          <w:sz w:val="24"/>
          <w:szCs w:val="24"/>
        </w:rPr>
        <w:t xml:space="preserve"> judge by what we see and hear. </w:t>
      </w:r>
      <w:r>
        <w:rPr>
          <w:rFonts w:ascii="Times New Roman" w:hAnsi="Times New Roman" w:cs="Times New Roman"/>
          <w:color w:val="000000"/>
          <w:sz w:val="24"/>
          <w:szCs w:val="24"/>
        </w:rPr>
        <w:t xml:space="preserve"> We have no access to another’s heart and soul.  Only the One Above sees our hearts and seeing the hearts of Korach’s sons, He put them,</w:t>
      </w:r>
      <w:r w:rsidR="00145B25" w:rsidRPr="00145B25">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at a high place of </w:t>
      </w:r>
      <w:r w:rsidR="00145B25" w:rsidRPr="00662E67">
        <w:rPr>
          <w:rFonts w:ascii="Times New Roman" w:hAnsi="Times New Roman" w:cs="Times New Roman"/>
          <w:i/>
          <w:iCs/>
          <w:color w:val="000000"/>
          <w:sz w:val="24"/>
          <w:szCs w:val="24"/>
        </w:rPr>
        <w:t>Gehinom</w:t>
      </w:r>
      <w:r w:rsidR="00145B25">
        <w:rPr>
          <w:rFonts w:ascii="Times New Roman" w:hAnsi="Times New Roman" w:cs="Times New Roman"/>
          <w:color w:val="000000"/>
          <w:sz w:val="24"/>
          <w:szCs w:val="24"/>
        </w:rPr>
        <w:t>”</w:t>
      </w:r>
      <w:r>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p>
    <w:p w:rsidR="00662E67" w:rsidRDefault="00662E67" w:rsidP="00967F18">
      <w:pPr>
        <w:pStyle w:val="NormalWeb"/>
        <w:spacing w:line="480" w:lineRule="auto"/>
        <w:ind w:firstLine="720"/>
        <w:rPr>
          <w:rFonts w:ascii="Times New Roman" w:hAnsi="Times New Roman" w:cs="Times New Roman"/>
          <w:color w:val="000000"/>
          <w:sz w:val="24"/>
          <w:szCs w:val="24"/>
        </w:rPr>
      </w:pPr>
    </w:p>
    <w:p w:rsidR="00E93AB4" w:rsidRDefault="00E93AB4"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“Everyone does it” is both an excuse and an invitation.  Who is strong enough to stand opposed to the crowd?  Who is strong enough to stand opposed to evil and errant ways </w:t>
      </w:r>
      <w:r>
        <w:rPr>
          <w:rFonts w:ascii="Times New Roman" w:hAnsi="Times New Roman" w:cs="Times New Roman"/>
          <w:i/>
          <w:iCs/>
          <w:color w:val="000000"/>
          <w:sz w:val="24"/>
          <w:szCs w:val="24"/>
        </w:rPr>
        <w:t>in their own homes</w:t>
      </w:r>
      <w:r>
        <w:rPr>
          <w:rFonts w:ascii="Times New Roman" w:hAnsi="Times New Roman" w:cs="Times New Roman"/>
          <w:color w:val="000000"/>
          <w:sz w:val="24"/>
          <w:szCs w:val="24"/>
        </w:rPr>
        <w:t xml:space="preserve">?  </w:t>
      </w:r>
      <w:r w:rsidR="00145B25" w:rsidRPr="00145B25">
        <w:rPr>
          <w:rFonts w:ascii="Times New Roman" w:hAnsi="Times New Roman" w:cs="Times New Roman"/>
          <w:color w:val="000000"/>
          <w:sz w:val="24"/>
          <w:szCs w:val="24"/>
        </w:rPr>
        <w:t>Imagine 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s sons </w:t>
      </w:r>
      <w:r>
        <w:rPr>
          <w:rFonts w:ascii="Times New Roman" w:hAnsi="Times New Roman" w:cs="Times New Roman"/>
          <w:color w:val="000000"/>
          <w:sz w:val="24"/>
          <w:szCs w:val="24"/>
        </w:rPr>
        <w:t xml:space="preserve">constantly </w:t>
      </w:r>
      <w:r w:rsidR="00145B25" w:rsidRPr="00145B25">
        <w:rPr>
          <w:rFonts w:ascii="Times New Roman" w:hAnsi="Times New Roman" w:cs="Times New Roman"/>
          <w:color w:val="000000"/>
          <w:sz w:val="24"/>
          <w:szCs w:val="24"/>
        </w:rPr>
        <w:t>seeing and hearing their father and his cohorts standing up against God and His emissaries</w:t>
      </w:r>
      <w:r>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Moshe and Aaron</w:t>
      </w:r>
      <w:r>
        <w:rPr>
          <w:rFonts w:ascii="Times New Roman" w:hAnsi="Times New Roman" w:cs="Times New Roman"/>
          <w:color w:val="000000"/>
          <w:sz w:val="24"/>
          <w:szCs w:val="24"/>
        </w:rPr>
        <w:t xml:space="preserve">!  How could they, surrounded by such evil, be expected to find their way to goodness?  For them simply to contemplate </w:t>
      </w:r>
      <w:r>
        <w:rPr>
          <w:rFonts w:ascii="Times New Roman" w:hAnsi="Times New Roman" w:cs="Times New Roman"/>
          <w:i/>
          <w:iCs/>
          <w:color w:val="000000"/>
          <w:sz w:val="24"/>
          <w:szCs w:val="24"/>
        </w:rPr>
        <w:t xml:space="preserve">teshuvah </w:t>
      </w:r>
      <w:r>
        <w:rPr>
          <w:rFonts w:ascii="Times New Roman" w:hAnsi="Times New Roman" w:cs="Times New Roman"/>
          <w:color w:val="000000"/>
          <w:sz w:val="24"/>
          <w:szCs w:val="24"/>
        </w:rPr>
        <w:t>was more than most of us could imagine.</w:t>
      </w:r>
    </w:p>
    <w:p w:rsidR="00E93AB4" w:rsidRDefault="00E93AB4"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But why, even for them, is the contemplation of </w:t>
      </w:r>
      <w:r>
        <w:rPr>
          <w:rFonts w:ascii="Times New Roman" w:hAnsi="Times New Roman" w:cs="Times New Roman"/>
          <w:i/>
          <w:iCs/>
          <w:color w:val="000000"/>
          <w:sz w:val="24"/>
          <w:szCs w:val="24"/>
        </w:rPr>
        <w:t xml:space="preserve">teshuvah </w:t>
      </w:r>
      <w:r>
        <w:rPr>
          <w:rFonts w:ascii="Times New Roman" w:hAnsi="Times New Roman" w:cs="Times New Roman"/>
          <w:color w:val="000000"/>
          <w:sz w:val="24"/>
          <w:szCs w:val="24"/>
        </w:rPr>
        <w:t>not enough?  It is true that initially they,</w:t>
      </w:r>
      <w:r w:rsidR="00145B25" w:rsidRPr="00145B25">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took part in 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s counsel</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w:t>
      </w:r>
      <w:r w:rsidR="00145B25" w:rsidRPr="00145B25">
        <w:rPr>
          <w:rFonts w:ascii="Times New Roman" w:hAnsi="Times New Roman" w:cs="Times New Roman"/>
          <w:color w:val="000000"/>
          <w:sz w:val="24"/>
          <w:szCs w:val="24"/>
        </w:rPr>
        <w:t xml:space="preserve">then,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their hearts entertained thoughts of </w:t>
      </w:r>
      <w:r w:rsidR="00145B25" w:rsidRPr="00E93AB4">
        <w:rPr>
          <w:rFonts w:ascii="Times New Roman" w:hAnsi="Times New Roman" w:cs="Times New Roman"/>
          <w:i/>
          <w:iCs/>
          <w:color w:val="000000"/>
          <w:sz w:val="24"/>
          <w:szCs w:val="24"/>
        </w:rPr>
        <w:t>teshuva</w:t>
      </w:r>
      <w:r w:rsidR="00145B25" w:rsidRPr="00145B25">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Why isn’t that </w:t>
      </w:r>
      <w:r w:rsidR="00145B25" w:rsidRPr="00145B25">
        <w:rPr>
          <w:rFonts w:ascii="Times New Roman" w:hAnsi="Times New Roman" w:cs="Times New Roman"/>
          <w:color w:val="000000"/>
          <w:sz w:val="24"/>
          <w:szCs w:val="24"/>
        </w:rPr>
        <w:t xml:space="preserve">good enough? </w:t>
      </w:r>
      <w:r>
        <w:rPr>
          <w:rFonts w:ascii="Times New Roman" w:hAnsi="Times New Roman" w:cs="Times New Roman"/>
          <w:color w:val="000000"/>
          <w:sz w:val="24"/>
          <w:szCs w:val="24"/>
        </w:rPr>
        <w:t xml:space="preserve"> </w:t>
      </w:r>
      <w:r w:rsidR="00063139">
        <w:rPr>
          <w:rFonts w:ascii="Times New Roman" w:hAnsi="Times New Roman" w:cs="Times New Roman"/>
          <w:color w:val="000000"/>
          <w:sz w:val="24"/>
          <w:szCs w:val="24"/>
        </w:rPr>
        <w:t>I</w:t>
      </w:r>
      <w:r>
        <w:rPr>
          <w:rFonts w:ascii="Times New Roman" w:hAnsi="Times New Roman" w:cs="Times New Roman"/>
          <w:color w:val="000000"/>
          <w:sz w:val="24"/>
          <w:szCs w:val="24"/>
        </w:rPr>
        <w:t xml:space="preserve">sn’t that </w:t>
      </w:r>
      <w:r>
        <w:rPr>
          <w:rFonts w:ascii="Times New Roman" w:hAnsi="Times New Roman" w:cs="Times New Roman"/>
          <w:i/>
          <w:iCs/>
          <w:color w:val="000000"/>
          <w:sz w:val="24"/>
          <w:szCs w:val="24"/>
        </w:rPr>
        <w:t>teshuva</w:t>
      </w:r>
      <w:r>
        <w:rPr>
          <w:rFonts w:ascii="Times New Roman" w:hAnsi="Times New Roman" w:cs="Times New Roman"/>
          <w:color w:val="000000"/>
          <w:sz w:val="24"/>
          <w:szCs w:val="24"/>
        </w:rPr>
        <w:t xml:space="preserve">?  Why do they get a high rise in </w:t>
      </w:r>
      <w:r>
        <w:rPr>
          <w:rFonts w:ascii="Times New Roman" w:hAnsi="Times New Roman" w:cs="Times New Roman"/>
          <w:i/>
          <w:iCs/>
          <w:color w:val="000000"/>
          <w:sz w:val="24"/>
          <w:szCs w:val="24"/>
        </w:rPr>
        <w:t xml:space="preserve">Gehinom </w:t>
      </w:r>
      <w:r>
        <w:rPr>
          <w:rFonts w:ascii="Times New Roman" w:hAnsi="Times New Roman" w:cs="Times New Roman"/>
          <w:color w:val="000000"/>
          <w:sz w:val="24"/>
          <w:szCs w:val="24"/>
        </w:rPr>
        <w:t>but not forgiveness, and not life?</w:t>
      </w:r>
    </w:p>
    <w:p w:rsidR="00E93AB4" w:rsidRDefault="00E93AB4" w:rsidP="00967F18">
      <w:pPr>
        <w:pStyle w:val="NormalWeb"/>
        <w:spacing w:line="480" w:lineRule="auto"/>
        <w:ind w:firstLine="720"/>
        <w:rPr>
          <w:rFonts w:ascii="Times New Roman" w:hAnsi="Times New Roman" w:cs="Times New Roman"/>
          <w:color w:val="000000"/>
          <w:sz w:val="24"/>
          <w:szCs w:val="24"/>
        </w:rPr>
      </w:pPr>
    </w:p>
    <w:p w:rsidR="00932281" w:rsidRDefault="00932281" w:rsidP="00932281">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What is missing is a simple act, the act of stating out loud,</w:t>
      </w:r>
      <w:r w:rsidR="00145B25" w:rsidRPr="00145B25">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have </w:t>
      </w:r>
      <w:r w:rsidR="00145B25" w:rsidRPr="00145B25">
        <w:rPr>
          <w:rFonts w:ascii="Times New Roman" w:hAnsi="Times New Roman" w:cs="Times New Roman"/>
          <w:color w:val="000000"/>
          <w:sz w:val="24"/>
          <w:szCs w:val="24"/>
        </w:rPr>
        <w:t>sinned</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r w:rsidR="00145B25" w:rsidRPr="00932281">
        <w:rPr>
          <w:rFonts w:ascii="Times New Roman" w:hAnsi="Times New Roman" w:cs="Times New Roman"/>
          <w:i/>
          <w:iCs/>
          <w:color w:val="000000"/>
          <w:sz w:val="24"/>
          <w:szCs w:val="24"/>
        </w:rPr>
        <w:t>Teshuva</w:t>
      </w:r>
      <w:r w:rsidR="00145B25" w:rsidRPr="00145B25">
        <w:rPr>
          <w:rFonts w:ascii="Times New Roman" w:hAnsi="Times New Roman" w:cs="Times New Roman"/>
          <w:color w:val="000000"/>
          <w:sz w:val="24"/>
          <w:szCs w:val="24"/>
        </w:rPr>
        <w:t xml:space="preserve"> without </w:t>
      </w:r>
      <w:r w:rsidR="00145B25" w:rsidRPr="00932281">
        <w:rPr>
          <w:rFonts w:ascii="Times New Roman" w:hAnsi="Times New Roman" w:cs="Times New Roman"/>
          <w:i/>
          <w:iCs/>
          <w:color w:val="000000"/>
          <w:sz w:val="24"/>
          <w:szCs w:val="24"/>
        </w:rPr>
        <w:t>vidui</w:t>
      </w:r>
      <w:r w:rsidR="00145B25" w:rsidRPr="00145B25">
        <w:rPr>
          <w:rFonts w:ascii="Times New Roman" w:hAnsi="Times New Roman" w:cs="Times New Roman"/>
          <w:color w:val="000000"/>
          <w:sz w:val="24"/>
          <w:szCs w:val="24"/>
        </w:rPr>
        <w:t xml:space="preserve"> (confession) </w:t>
      </w:r>
      <w:r>
        <w:rPr>
          <w:rFonts w:ascii="Times New Roman" w:hAnsi="Times New Roman" w:cs="Times New Roman"/>
          <w:color w:val="000000"/>
          <w:sz w:val="24"/>
          <w:szCs w:val="24"/>
        </w:rPr>
        <w:t xml:space="preserve">falls short.  Thus, in </w:t>
      </w:r>
      <w:r>
        <w:rPr>
          <w:rFonts w:ascii="Times New Roman" w:hAnsi="Times New Roman" w:cs="Times New Roman"/>
          <w:i/>
          <w:iCs/>
          <w:color w:val="000000"/>
          <w:sz w:val="24"/>
          <w:szCs w:val="24"/>
        </w:rPr>
        <w:t xml:space="preserve">Hilchot Teshuva </w:t>
      </w:r>
      <w:r>
        <w:rPr>
          <w:rFonts w:ascii="Times New Roman" w:hAnsi="Times New Roman" w:cs="Times New Roman"/>
          <w:color w:val="000000"/>
          <w:sz w:val="24"/>
          <w:szCs w:val="24"/>
        </w:rPr>
        <w:t xml:space="preserve">Rambam states,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If a person transgresses any of the mitzvoth of the Torah</w:t>
      </w:r>
      <w:r>
        <w:rPr>
          <w:rFonts w:ascii="Times New Roman" w:hAnsi="Times New Roman" w:cs="Times New Roman"/>
          <w:color w:val="000000"/>
          <w:sz w:val="24"/>
          <w:szCs w:val="24"/>
        </w:rPr>
        <w:t xml:space="preserve">, </w:t>
      </w:r>
      <w:r w:rsidR="00145B25" w:rsidRPr="00145B25">
        <w:rPr>
          <w:rFonts w:ascii="Times New Roman" w:hAnsi="Times New Roman" w:cs="Times New Roman"/>
          <w:color w:val="000000"/>
          <w:sz w:val="24"/>
          <w:szCs w:val="24"/>
        </w:rPr>
        <w:t>willingly or inadvertently</w:t>
      </w:r>
      <w:r>
        <w:rPr>
          <w:rFonts w:ascii="Times New Roman" w:hAnsi="Times New Roman" w:cs="Times New Roman"/>
          <w:color w:val="000000"/>
          <w:sz w:val="24"/>
          <w:szCs w:val="24"/>
        </w:rPr>
        <w:t xml:space="preserve">, </w:t>
      </w:r>
      <w:r w:rsidR="00145B25" w:rsidRPr="00145B25">
        <w:rPr>
          <w:rFonts w:ascii="Times New Roman" w:hAnsi="Times New Roman" w:cs="Times New Roman"/>
          <w:color w:val="000000"/>
          <w:sz w:val="24"/>
          <w:szCs w:val="24"/>
        </w:rPr>
        <w:t>when he repents and returns from his sin, he must confess before God</w:t>
      </w:r>
      <w:r>
        <w:rPr>
          <w:rFonts w:ascii="Times New Roman" w:hAnsi="Times New Roman" w:cs="Times New Roman"/>
          <w:color w:val="000000"/>
          <w:sz w:val="24"/>
          <w:szCs w:val="24"/>
        </w:rPr>
        <w:t xml:space="preserve">.” He must </w:t>
      </w:r>
      <w:r>
        <w:rPr>
          <w:rFonts w:ascii="Times New Roman" w:hAnsi="Times New Roman" w:cs="Times New Roman"/>
          <w:i/>
          <w:iCs/>
          <w:color w:val="000000"/>
          <w:sz w:val="24"/>
          <w:szCs w:val="24"/>
        </w:rPr>
        <w:t xml:space="preserve">verbally </w:t>
      </w:r>
      <w:r>
        <w:rPr>
          <w:rFonts w:ascii="Times New Roman" w:hAnsi="Times New Roman" w:cs="Times New Roman"/>
          <w:color w:val="000000"/>
          <w:sz w:val="24"/>
          <w:szCs w:val="24"/>
        </w:rPr>
        <w:t xml:space="preserve">confess; he must perform </w:t>
      </w:r>
      <w:r>
        <w:rPr>
          <w:rFonts w:ascii="Times New Roman" w:hAnsi="Times New Roman" w:cs="Times New Roman"/>
          <w:i/>
          <w:iCs/>
          <w:color w:val="000000"/>
          <w:sz w:val="24"/>
          <w:szCs w:val="24"/>
        </w:rPr>
        <w:t>vidui</w:t>
      </w:r>
      <w:r>
        <w:rPr>
          <w:rFonts w:ascii="Times New Roman" w:hAnsi="Times New Roman" w:cs="Times New Roman"/>
          <w:color w:val="000000"/>
          <w:sz w:val="24"/>
          <w:szCs w:val="24"/>
        </w:rPr>
        <w:t xml:space="preserve">.  The essence of </w:t>
      </w:r>
      <w:r>
        <w:rPr>
          <w:rFonts w:ascii="Times New Roman" w:hAnsi="Times New Roman" w:cs="Times New Roman"/>
          <w:i/>
          <w:iCs/>
          <w:color w:val="000000"/>
          <w:sz w:val="24"/>
          <w:szCs w:val="24"/>
        </w:rPr>
        <w:t xml:space="preserve">teshuva </w:t>
      </w:r>
      <w:r>
        <w:rPr>
          <w:rFonts w:ascii="Times New Roman" w:hAnsi="Times New Roman" w:cs="Times New Roman"/>
          <w:color w:val="000000"/>
          <w:sz w:val="24"/>
          <w:szCs w:val="24"/>
        </w:rPr>
        <w:t xml:space="preserve">is </w:t>
      </w:r>
      <w:r>
        <w:rPr>
          <w:rFonts w:ascii="Times New Roman" w:hAnsi="Times New Roman" w:cs="Times New Roman"/>
          <w:i/>
          <w:iCs/>
          <w:color w:val="000000"/>
          <w:sz w:val="24"/>
          <w:szCs w:val="24"/>
        </w:rPr>
        <w:t xml:space="preserve">vidui </w:t>
      </w:r>
      <w:r>
        <w:rPr>
          <w:rFonts w:ascii="Times New Roman" w:hAnsi="Times New Roman" w:cs="Times New Roman"/>
          <w:i/>
          <w:iCs/>
          <w:color w:val="000000"/>
          <w:sz w:val="24"/>
          <w:szCs w:val="24"/>
        </w:rPr>
        <w:softHyphen/>
      </w:r>
      <w:r>
        <w:rPr>
          <w:rFonts w:ascii="Times New Roman" w:hAnsi="Times New Roman" w:cs="Times New Roman"/>
          <w:color w:val="000000"/>
          <w:sz w:val="24"/>
          <w:szCs w:val="24"/>
        </w:rPr>
        <w:t>– a verbal</w:t>
      </w:r>
      <w:r w:rsidR="00145B25" w:rsidRPr="00145B25">
        <w:rPr>
          <w:rFonts w:ascii="Times New Roman" w:hAnsi="Times New Roman" w:cs="Times New Roman"/>
          <w:color w:val="000000"/>
          <w:sz w:val="24"/>
          <w:szCs w:val="24"/>
        </w:rPr>
        <w:t xml:space="preserve"> confession. </w:t>
      </w:r>
    </w:p>
    <w:p w:rsidR="00F73A55" w:rsidRDefault="00F73A55" w:rsidP="00932281">
      <w:pPr>
        <w:pStyle w:val="NormalWeb"/>
        <w:spacing w:line="480" w:lineRule="auto"/>
        <w:ind w:firstLine="720"/>
        <w:rPr>
          <w:rFonts w:ascii="Times New Roman" w:hAnsi="Times New Roman" w:cs="Times New Roman"/>
          <w:color w:val="000000"/>
          <w:sz w:val="24"/>
          <w:szCs w:val="24"/>
        </w:rPr>
      </w:pPr>
    </w:p>
    <w:p w:rsidR="00932281" w:rsidRDefault="00932281" w:rsidP="00932281">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Contemplating.  Reflecting.  Considering.  Conjuring.  Wishing and hoping.  We can do all these – and all are commendable – but until and unless we speak our failings and inadequacies, our sin, out loud, </w:t>
      </w:r>
      <w:r>
        <w:rPr>
          <w:rFonts w:ascii="Times New Roman" w:hAnsi="Times New Roman" w:cs="Times New Roman"/>
          <w:i/>
          <w:iCs/>
          <w:color w:val="000000"/>
          <w:sz w:val="24"/>
          <w:szCs w:val="24"/>
        </w:rPr>
        <w:t xml:space="preserve">teshuva </w:t>
      </w:r>
      <w:r>
        <w:rPr>
          <w:rFonts w:ascii="Times New Roman" w:hAnsi="Times New Roman" w:cs="Times New Roman"/>
          <w:color w:val="000000"/>
          <w:sz w:val="24"/>
          <w:szCs w:val="24"/>
        </w:rPr>
        <w:t xml:space="preserve">is lacking.  Rambam concludes that,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Whoever confesses profusely and elaborates on these matters is worthy of praise</w:t>
      </w:r>
      <w:r>
        <w:rPr>
          <w:rFonts w:ascii="Times New Roman" w:hAnsi="Times New Roman" w:cs="Times New Roman"/>
          <w:color w:val="000000"/>
          <w:sz w:val="24"/>
          <w:szCs w:val="24"/>
        </w:rPr>
        <w:t>.</w:t>
      </w:r>
      <w:r w:rsidR="00145B25">
        <w:rPr>
          <w:rFonts w:ascii="Times New Roman" w:hAnsi="Times New Roman" w:cs="Times New Roman"/>
          <w:color w:val="000000"/>
          <w:sz w:val="24"/>
          <w:szCs w:val="24"/>
        </w:rPr>
        <w:t>”</w:t>
      </w:r>
    </w:p>
    <w:p w:rsidR="00932281" w:rsidRDefault="00932281"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Vidui </w:t>
      </w:r>
      <w:r>
        <w:rPr>
          <w:rFonts w:ascii="Times New Roman" w:hAnsi="Times New Roman" w:cs="Times New Roman"/>
          <w:color w:val="000000"/>
          <w:sz w:val="24"/>
          <w:szCs w:val="24"/>
        </w:rPr>
        <w:t xml:space="preserve">focuses us on our sins with a laser like sharpness.  </w:t>
      </w:r>
      <w:r w:rsidR="00145B25" w:rsidRPr="00145B25">
        <w:rPr>
          <w:rFonts w:ascii="Times New Roman" w:hAnsi="Times New Roman" w:cs="Times New Roman"/>
          <w:color w:val="000000"/>
          <w:sz w:val="24"/>
          <w:szCs w:val="24"/>
        </w:rPr>
        <w:t xml:space="preserve"> </w:t>
      </w:r>
      <w:r w:rsidR="00F73A55">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is not real until it is spoken aloud.  As </w:t>
      </w:r>
      <w:r w:rsidR="00145B25" w:rsidRPr="00145B25">
        <w:rPr>
          <w:rFonts w:ascii="Times New Roman" w:hAnsi="Times New Roman" w:cs="Times New Roman"/>
          <w:color w:val="000000"/>
          <w:sz w:val="24"/>
          <w:szCs w:val="24"/>
        </w:rPr>
        <w:t>Rabbi Soloveitchik explains</w:t>
      </w:r>
      <w:r>
        <w:rPr>
          <w:rFonts w:ascii="Times New Roman" w:hAnsi="Times New Roman" w:cs="Times New Roman"/>
          <w:color w:val="000000"/>
          <w:sz w:val="24"/>
          <w:szCs w:val="24"/>
        </w:rPr>
        <w:t xml:space="preserve"> in the context of</w:t>
      </w:r>
      <w:r w:rsidR="00145B25" w:rsidRPr="00145B25">
        <w:rPr>
          <w:rFonts w:ascii="Times New Roman" w:hAnsi="Times New Roman" w:cs="Times New Roman"/>
          <w:color w:val="000000"/>
          <w:sz w:val="24"/>
          <w:szCs w:val="24"/>
        </w:rPr>
        <w:t xml:space="preserve"> the laws of </w:t>
      </w:r>
      <w:r w:rsidR="00F73A55">
        <w:rPr>
          <w:rFonts w:ascii="Times New Roman" w:hAnsi="Times New Roman" w:cs="Times New Roman"/>
          <w:color w:val="000000"/>
          <w:sz w:val="24"/>
          <w:szCs w:val="24"/>
        </w:rPr>
        <w:t xml:space="preserve">transactions relating to </w:t>
      </w:r>
      <w:r>
        <w:rPr>
          <w:rFonts w:ascii="Times New Roman" w:hAnsi="Times New Roman" w:cs="Times New Roman"/>
          <w:color w:val="000000"/>
          <w:sz w:val="24"/>
          <w:szCs w:val="24"/>
        </w:rPr>
        <w:t xml:space="preserve">property and </w:t>
      </w:r>
      <w:r w:rsidR="00F73A55">
        <w:rPr>
          <w:rFonts w:ascii="Times New Roman" w:hAnsi="Times New Roman" w:cs="Times New Roman"/>
          <w:color w:val="000000"/>
          <w:sz w:val="24"/>
          <w:szCs w:val="24"/>
        </w:rPr>
        <w:t xml:space="preserve">other </w:t>
      </w:r>
      <w:r w:rsidR="00A62F7E">
        <w:rPr>
          <w:rFonts w:ascii="Times New Roman" w:hAnsi="Times New Roman" w:cs="Times New Roman"/>
          <w:color w:val="000000"/>
          <w:sz w:val="24"/>
          <w:szCs w:val="24"/>
        </w:rPr>
        <w:t>areas, dvarim</w:t>
      </w:r>
      <w:r w:rsidR="00145B25" w:rsidRPr="00145B25">
        <w:rPr>
          <w:rStyle w:val="Emphasis"/>
          <w:rFonts w:ascii="Times New Roman" w:hAnsi="Times New Roman" w:cs="Times New Roman"/>
          <w:color w:val="000000"/>
          <w:sz w:val="24"/>
          <w:szCs w:val="24"/>
        </w:rPr>
        <w:t xml:space="preserve"> sh</w:t>
      </w:r>
      <w:r w:rsidR="00145B25">
        <w:rPr>
          <w:rStyle w:val="Emphasis"/>
          <w:rFonts w:ascii="Times New Roman" w:hAnsi="Times New Roman" w:cs="Times New Roman"/>
          <w:color w:val="000000"/>
          <w:sz w:val="24"/>
          <w:szCs w:val="24"/>
        </w:rPr>
        <w:t>’</w:t>
      </w:r>
      <w:r w:rsidR="00145B25" w:rsidRPr="00145B25">
        <w:rPr>
          <w:rStyle w:val="Emphasis"/>
          <w:rFonts w:ascii="Times New Roman" w:hAnsi="Times New Roman" w:cs="Times New Roman"/>
          <w:color w:val="000000"/>
          <w:sz w:val="24"/>
          <w:szCs w:val="24"/>
        </w:rPr>
        <w:t xml:space="preserve">balev einam dvarim </w:t>
      </w:r>
      <w:r>
        <w:rPr>
          <w:rStyle w:val="Emphasis"/>
          <w:rFonts w:ascii="Times New Roman" w:hAnsi="Times New Roman" w:cs="Times New Roman"/>
          <w:i w:val="0"/>
          <w:iCs w:val="0"/>
          <w:color w:val="000000"/>
          <w:sz w:val="24"/>
          <w:szCs w:val="24"/>
        </w:rPr>
        <w:t xml:space="preserve">– words </w:t>
      </w:r>
      <w:r w:rsidR="00145B25" w:rsidRPr="00145B25">
        <w:rPr>
          <w:rFonts w:ascii="Times New Roman" w:hAnsi="Times New Roman" w:cs="Times New Roman"/>
          <w:color w:val="000000"/>
          <w:sz w:val="24"/>
          <w:szCs w:val="24"/>
        </w:rPr>
        <w:t>in one</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s heart, are not words</w:t>
      </w:r>
      <w:r>
        <w:rPr>
          <w:rFonts w:ascii="Times New Roman" w:hAnsi="Times New Roman" w:cs="Times New Roman"/>
          <w:color w:val="000000"/>
          <w:sz w:val="24"/>
          <w:szCs w:val="24"/>
        </w:rPr>
        <w:t xml:space="preserve">.  </w:t>
      </w:r>
      <w:r w:rsidR="00F73A55">
        <w:rPr>
          <w:rFonts w:ascii="Times New Roman" w:hAnsi="Times New Roman" w:cs="Times New Roman"/>
          <w:i/>
          <w:color w:val="000000"/>
          <w:sz w:val="24"/>
          <w:szCs w:val="24"/>
        </w:rPr>
        <w:t xml:space="preserve">Vidui </w:t>
      </w:r>
      <w:r w:rsidR="00F73A55">
        <w:rPr>
          <w:rFonts w:ascii="Times New Roman" w:hAnsi="Times New Roman" w:cs="Times New Roman"/>
          <w:color w:val="000000"/>
          <w:sz w:val="24"/>
          <w:szCs w:val="24"/>
        </w:rPr>
        <w:t>forces man to admit the facts as they really are, to express the painful truth.</w:t>
      </w:r>
      <w:r>
        <w:rPr>
          <w:rFonts w:ascii="Times New Roman" w:hAnsi="Times New Roman" w:cs="Times New Roman"/>
          <w:color w:val="000000"/>
          <w:sz w:val="24"/>
          <w:szCs w:val="24"/>
        </w:rPr>
        <w:t xml:space="preserve">  </w:t>
      </w:r>
    </w:p>
    <w:p w:rsidR="006A17A8"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 xml:space="preserve">Rav Samson Raphael Hirsch </w:t>
      </w:r>
      <w:r w:rsidR="006A17A8">
        <w:rPr>
          <w:rFonts w:ascii="Times New Roman" w:hAnsi="Times New Roman" w:cs="Times New Roman"/>
          <w:color w:val="000000"/>
          <w:sz w:val="24"/>
          <w:szCs w:val="24"/>
        </w:rPr>
        <w:t xml:space="preserve">teaches that it is not God who needs our confession.  He </w:t>
      </w:r>
      <w:r w:rsidR="006A17A8">
        <w:rPr>
          <w:rFonts w:ascii="Times New Roman" w:hAnsi="Times New Roman" w:cs="Times New Roman"/>
          <w:i/>
          <w:iCs/>
          <w:color w:val="000000"/>
          <w:sz w:val="24"/>
          <w:szCs w:val="24"/>
        </w:rPr>
        <w:t xml:space="preserve">knows </w:t>
      </w:r>
      <w:r w:rsidR="006A17A8">
        <w:rPr>
          <w:rFonts w:ascii="Times New Roman" w:hAnsi="Times New Roman" w:cs="Times New Roman"/>
          <w:color w:val="000000"/>
          <w:sz w:val="24"/>
          <w:szCs w:val="24"/>
        </w:rPr>
        <w:t>what is in our hearts.  He knows what we thin</w:t>
      </w:r>
      <w:r w:rsidR="00A62F7E">
        <w:rPr>
          <w:rFonts w:ascii="Times New Roman" w:hAnsi="Times New Roman" w:cs="Times New Roman"/>
          <w:color w:val="000000"/>
          <w:sz w:val="24"/>
          <w:szCs w:val="24"/>
        </w:rPr>
        <w:t>k</w:t>
      </w:r>
      <w:r w:rsidR="006A17A8">
        <w:rPr>
          <w:rFonts w:ascii="Times New Roman" w:hAnsi="Times New Roman" w:cs="Times New Roman"/>
          <w:color w:val="000000"/>
          <w:sz w:val="24"/>
          <w:szCs w:val="24"/>
        </w:rPr>
        <w:t xml:space="preserve">, contemplate and consider.  He knows our psychological methods and ways.  </w:t>
      </w:r>
      <w:r w:rsidR="006A17A8">
        <w:rPr>
          <w:rFonts w:ascii="Times New Roman" w:hAnsi="Times New Roman" w:cs="Times New Roman"/>
          <w:i/>
          <w:iCs/>
          <w:color w:val="000000"/>
          <w:sz w:val="24"/>
          <w:szCs w:val="24"/>
        </w:rPr>
        <w:t xml:space="preserve">Vidui </w:t>
      </w:r>
      <w:r w:rsidR="006A17A8">
        <w:rPr>
          <w:rFonts w:ascii="Times New Roman" w:hAnsi="Times New Roman" w:cs="Times New Roman"/>
          <w:color w:val="000000"/>
          <w:sz w:val="24"/>
          <w:szCs w:val="24"/>
        </w:rPr>
        <w:t xml:space="preserve">is not for God, it is for us.  We need, “honest and unreserved confession.”  </w:t>
      </w:r>
    </w:p>
    <w:p w:rsidR="00300AC7" w:rsidRPr="00145B25" w:rsidRDefault="00300AC7" w:rsidP="00967F18">
      <w:pPr>
        <w:pStyle w:val="NormalWeb"/>
        <w:spacing w:line="480" w:lineRule="auto"/>
        <w:ind w:firstLine="720"/>
        <w:rPr>
          <w:rFonts w:ascii="Times New Roman" w:hAnsi="Times New Roman" w:cs="Times New Roman"/>
          <w:color w:val="000000"/>
          <w:sz w:val="24"/>
          <w:szCs w:val="24"/>
        </w:rPr>
      </w:pPr>
    </w:p>
    <w:p w:rsidR="00145B25" w:rsidRPr="00145B25"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 </w:t>
      </w:r>
      <w:r w:rsidR="00285126">
        <w:rPr>
          <w:rFonts w:ascii="Times New Roman" w:hAnsi="Times New Roman" w:cs="Times New Roman"/>
          <w:color w:val="000000"/>
          <w:sz w:val="24"/>
          <w:szCs w:val="24"/>
        </w:rPr>
        <w:t>Which brings us to B’nei Korach’s fate.  They sinned.  They clearly sinned.  But unlike the others, their</w:t>
      </w:r>
      <w:r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85126">
        <w:rPr>
          <w:rFonts w:ascii="Times New Roman" w:hAnsi="Times New Roman" w:cs="Times New Roman"/>
          <w:color w:val="000000"/>
          <w:sz w:val="24"/>
          <w:szCs w:val="24"/>
        </w:rPr>
        <w:t>…</w:t>
      </w:r>
      <w:r w:rsidRPr="00145B25">
        <w:rPr>
          <w:rFonts w:ascii="Times New Roman" w:hAnsi="Times New Roman" w:cs="Times New Roman"/>
          <w:color w:val="000000"/>
          <w:sz w:val="24"/>
          <w:szCs w:val="24"/>
        </w:rPr>
        <w:t>hearts entertained thoughts of teshuva</w:t>
      </w:r>
      <w:r>
        <w:rPr>
          <w:rFonts w:ascii="Times New Roman" w:hAnsi="Times New Roman" w:cs="Times New Roman"/>
          <w:color w:val="000000"/>
          <w:sz w:val="24"/>
          <w:szCs w:val="24"/>
        </w:rPr>
        <w:t>”</w:t>
      </w:r>
      <w:r w:rsidR="00285126">
        <w:rPr>
          <w:rFonts w:ascii="Times New Roman" w:hAnsi="Times New Roman" w:cs="Times New Roman"/>
          <w:color w:val="000000"/>
          <w:sz w:val="24"/>
          <w:szCs w:val="24"/>
        </w:rPr>
        <w:t>.</w:t>
      </w:r>
      <w:r w:rsidRPr="00145B25">
        <w:rPr>
          <w:rFonts w:ascii="Times New Roman" w:hAnsi="Times New Roman" w:cs="Times New Roman"/>
          <w:color w:val="000000"/>
          <w:sz w:val="24"/>
          <w:szCs w:val="24"/>
        </w:rPr>
        <w:t xml:space="preserve"> </w:t>
      </w:r>
      <w:r w:rsidR="00285126">
        <w:rPr>
          <w:rFonts w:ascii="Times New Roman" w:hAnsi="Times New Roman" w:cs="Times New Roman"/>
          <w:color w:val="000000"/>
          <w:sz w:val="24"/>
          <w:szCs w:val="24"/>
        </w:rPr>
        <w:t xml:space="preserve"> They contemplated but never confessed.  As a result, their punishment was lessened to, </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 xml:space="preserve">at a high place in </w:t>
      </w:r>
      <w:r w:rsidRPr="00285126">
        <w:rPr>
          <w:rFonts w:ascii="Times New Roman" w:hAnsi="Times New Roman" w:cs="Times New Roman"/>
          <w:i/>
          <w:iCs/>
          <w:color w:val="000000"/>
          <w:sz w:val="24"/>
          <w:szCs w:val="24"/>
        </w:rPr>
        <w:t>Gehinom</w:t>
      </w:r>
      <w:r w:rsidRPr="00145B2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 xml:space="preserve">   </w:t>
      </w:r>
      <w:r w:rsidR="00285126">
        <w:rPr>
          <w:rFonts w:ascii="Times New Roman" w:hAnsi="Times New Roman" w:cs="Times New Roman"/>
          <w:color w:val="000000"/>
          <w:sz w:val="24"/>
          <w:szCs w:val="24"/>
        </w:rPr>
        <w:t xml:space="preserve">They were </w:t>
      </w:r>
      <w:r w:rsidRPr="00145B25">
        <w:rPr>
          <w:rFonts w:ascii="Times New Roman" w:hAnsi="Times New Roman" w:cs="Times New Roman"/>
          <w:color w:val="000000"/>
          <w:sz w:val="24"/>
          <w:szCs w:val="24"/>
        </w:rPr>
        <w:t xml:space="preserve">swallowed </w:t>
      </w:r>
      <w:r w:rsidR="00285126">
        <w:rPr>
          <w:rFonts w:ascii="Times New Roman" w:hAnsi="Times New Roman" w:cs="Times New Roman"/>
          <w:color w:val="000000"/>
          <w:sz w:val="24"/>
          <w:szCs w:val="24"/>
        </w:rPr>
        <w:t xml:space="preserve">up with the others, but because of their </w:t>
      </w:r>
      <w:r w:rsidR="00285126">
        <w:rPr>
          <w:rFonts w:ascii="Times New Roman" w:hAnsi="Times New Roman" w:cs="Times New Roman"/>
          <w:i/>
          <w:iCs/>
          <w:color w:val="000000"/>
          <w:sz w:val="24"/>
          <w:szCs w:val="24"/>
        </w:rPr>
        <w:t xml:space="preserve">teshuva </w:t>
      </w:r>
      <w:r w:rsidR="00285126">
        <w:rPr>
          <w:rFonts w:ascii="Times New Roman" w:hAnsi="Times New Roman" w:cs="Times New Roman"/>
          <w:color w:val="000000"/>
          <w:sz w:val="24"/>
          <w:szCs w:val="24"/>
        </w:rPr>
        <w:t>contemplation, they</w:t>
      </w:r>
      <w:r w:rsidRPr="00145B25">
        <w:rPr>
          <w:rFonts w:ascii="Times New Roman" w:hAnsi="Times New Roman" w:cs="Times New Roman"/>
          <w:color w:val="000000"/>
          <w:sz w:val="24"/>
          <w:szCs w:val="24"/>
        </w:rPr>
        <w:t xml:space="preserve"> did not sink </w:t>
      </w:r>
      <w:r w:rsidR="00EA6246">
        <w:rPr>
          <w:rFonts w:ascii="Times New Roman" w:hAnsi="Times New Roman" w:cs="Times New Roman"/>
          <w:color w:val="000000"/>
          <w:sz w:val="24"/>
          <w:szCs w:val="24"/>
        </w:rPr>
        <w:t xml:space="preserve">all the way </w:t>
      </w:r>
      <w:r w:rsidR="00285126">
        <w:rPr>
          <w:rFonts w:ascii="Times New Roman" w:hAnsi="Times New Roman" w:cs="Times New Roman"/>
          <w:color w:val="000000"/>
          <w:sz w:val="24"/>
          <w:szCs w:val="24"/>
        </w:rPr>
        <w:t xml:space="preserve">to the </w:t>
      </w:r>
      <w:r w:rsidRPr="00145B25">
        <w:rPr>
          <w:rFonts w:ascii="Times New Roman" w:hAnsi="Times New Roman" w:cs="Times New Roman"/>
          <w:color w:val="000000"/>
          <w:sz w:val="24"/>
          <w:szCs w:val="24"/>
        </w:rPr>
        <w:t>depth</w:t>
      </w:r>
      <w:r w:rsidR="00285126">
        <w:rPr>
          <w:rFonts w:ascii="Times New Roman" w:hAnsi="Times New Roman" w:cs="Times New Roman"/>
          <w:color w:val="000000"/>
          <w:sz w:val="24"/>
          <w:szCs w:val="24"/>
        </w:rPr>
        <w:t>s</w:t>
      </w:r>
      <w:r w:rsidRPr="00145B25">
        <w:rPr>
          <w:rFonts w:ascii="Times New Roman" w:hAnsi="Times New Roman" w:cs="Times New Roman"/>
          <w:color w:val="000000"/>
          <w:sz w:val="24"/>
          <w:szCs w:val="24"/>
        </w:rPr>
        <w:t xml:space="preserve"> of </w:t>
      </w:r>
      <w:r w:rsidRPr="00285126">
        <w:rPr>
          <w:rFonts w:ascii="Times New Roman" w:hAnsi="Times New Roman" w:cs="Times New Roman"/>
          <w:i/>
          <w:iCs/>
          <w:color w:val="000000"/>
          <w:sz w:val="24"/>
          <w:szCs w:val="24"/>
        </w:rPr>
        <w:t>Gehinom</w:t>
      </w:r>
      <w:r w:rsidR="00285126">
        <w:rPr>
          <w:rFonts w:ascii="Times New Roman" w:hAnsi="Times New Roman" w:cs="Times New Roman"/>
          <w:color w:val="000000"/>
          <w:sz w:val="24"/>
          <w:szCs w:val="24"/>
        </w:rPr>
        <w:t xml:space="preserve">.  </w:t>
      </w:r>
    </w:p>
    <w:p w:rsidR="00EA6246"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 </w:t>
      </w:r>
      <w:r w:rsidR="00EA6246">
        <w:rPr>
          <w:rFonts w:ascii="Times New Roman" w:hAnsi="Times New Roman" w:cs="Times New Roman"/>
          <w:color w:val="000000"/>
          <w:sz w:val="24"/>
          <w:szCs w:val="24"/>
        </w:rPr>
        <w:t xml:space="preserve">Recognition </w:t>
      </w:r>
      <w:r w:rsidRPr="00145B25">
        <w:rPr>
          <w:rFonts w:ascii="Times New Roman" w:hAnsi="Times New Roman" w:cs="Times New Roman"/>
          <w:color w:val="000000"/>
          <w:sz w:val="24"/>
          <w:szCs w:val="24"/>
        </w:rPr>
        <w:t>of sin</w:t>
      </w:r>
      <w:r w:rsidR="00285126">
        <w:rPr>
          <w:rFonts w:ascii="Times New Roman" w:hAnsi="Times New Roman" w:cs="Times New Roman"/>
          <w:color w:val="000000"/>
          <w:sz w:val="24"/>
          <w:szCs w:val="24"/>
        </w:rPr>
        <w:t xml:space="preserve"> and </w:t>
      </w:r>
      <w:r w:rsidRPr="00145B25">
        <w:rPr>
          <w:rFonts w:ascii="Times New Roman" w:hAnsi="Times New Roman" w:cs="Times New Roman"/>
          <w:color w:val="000000"/>
          <w:sz w:val="24"/>
          <w:szCs w:val="24"/>
        </w:rPr>
        <w:t xml:space="preserve">error </w:t>
      </w:r>
      <w:r w:rsidR="00285126">
        <w:rPr>
          <w:rFonts w:ascii="Times New Roman" w:hAnsi="Times New Roman" w:cs="Times New Roman"/>
          <w:color w:val="000000"/>
          <w:sz w:val="24"/>
          <w:szCs w:val="24"/>
        </w:rPr>
        <w:t xml:space="preserve">is </w:t>
      </w:r>
      <w:r w:rsidRPr="00145B25">
        <w:rPr>
          <w:rFonts w:ascii="Times New Roman" w:hAnsi="Times New Roman" w:cs="Times New Roman"/>
          <w:color w:val="000000"/>
          <w:sz w:val="24"/>
          <w:szCs w:val="24"/>
        </w:rPr>
        <w:t>a step in the right direction</w:t>
      </w:r>
      <w:r w:rsidR="00285126">
        <w:rPr>
          <w:rFonts w:ascii="Times New Roman" w:hAnsi="Times New Roman" w:cs="Times New Roman"/>
          <w:color w:val="000000"/>
          <w:sz w:val="24"/>
          <w:szCs w:val="24"/>
        </w:rPr>
        <w:t xml:space="preserve">.  </w:t>
      </w:r>
      <w:r w:rsidR="00DC24D7" w:rsidRPr="00145B25">
        <w:rPr>
          <w:rFonts w:ascii="Times New Roman" w:hAnsi="Times New Roman" w:cs="Times New Roman"/>
          <w:color w:val="000000"/>
          <w:sz w:val="24"/>
          <w:szCs w:val="24"/>
        </w:rPr>
        <w:t>Korach</w:t>
      </w:r>
      <w:r w:rsidR="00DC24D7">
        <w:rPr>
          <w:rFonts w:ascii="Times New Roman" w:hAnsi="Times New Roman" w:cs="Times New Roman"/>
          <w:color w:val="000000"/>
          <w:sz w:val="24"/>
          <w:szCs w:val="24"/>
        </w:rPr>
        <w:t>’</w:t>
      </w:r>
      <w:r w:rsidR="00DC24D7" w:rsidRPr="00145B25">
        <w:rPr>
          <w:rFonts w:ascii="Times New Roman" w:hAnsi="Times New Roman" w:cs="Times New Roman"/>
          <w:color w:val="000000"/>
          <w:sz w:val="24"/>
          <w:szCs w:val="24"/>
        </w:rPr>
        <w:t xml:space="preserve">s sons contemplated that first step. </w:t>
      </w:r>
      <w:r w:rsidR="00EA6246">
        <w:rPr>
          <w:rFonts w:ascii="Times New Roman" w:hAnsi="Times New Roman" w:cs="Times New Roman"/>
          <w:color w:val="000000"/>
          <w:sz w:val="24"/>
          <w:szCs w:val="24"/>
        </w:rPr>
        <w:t xml:space="preserve"> As a result, their </w:t>
      </w:r>
      <w:r w:rsidR="00DC24D7" w:rsidRPr="00145B25">
        <w:rPr>
          <w:rFonts w:ascii="Times New Roman" w:hAnsi="Times New Roman" w:cs="Times New Roman"/>
          <w:color w:val="000000"/>
          <w:sz w:val="24"/>
          <w:szCs w:val="24"/>
        </w:rPr>
        <w:t>punishment</w:t>
      </w:r>
      <w:r w:rsidR="00EA6246">
        <w:rPr>
          <w:rFonts w:ascii="Times New Roman" w:hAnsi="Times New Roman" w:cs="Times New Roman"/>
          <w:color w:val="000000"/>
          <w:sz w:val="24"/>
          <w:szCs w:val="24"/>
        </w:rPr>
        <w:t xml:space="preserve"> was lessened.  Their </w:t>
      </w:r>
      <w:r w:rsidR="00EA6246">
        <w:rPr>
          <w:rFonts w:ascii="Times New Roman" w:hAnsi="Times New Roman" w:cs="Times New Roman"/>
          <w:i/>
          <w:iCs/>
          <w:color w:val="000000"/>
          <w:sz w:val="24"/>
          <w:szCs w:val="24"/>
        </w:rPr>
        <w:t xml:space="preserve">teshuva </w:t>
      </w:r>
      <w:r w:rsidR="00EA6246">
        <w:rPr>
          <w:rFonts w:ascii="Times New Roman" w:hAnsi="Times New Roman" w:cs="Times New Roman"/>
          <w:color w:val="000000"/>
          <w:sz w:val="24"/>
          <w:szCs w:val="24"/>
        </w:rPr>
        <w:t xml:space="preserve">was not complete for there was no </w:t>
      </w:r>
      <w:r w:rsidR="00EA6246">
        <w:rPr>
          <w:rFonts w:ascii="Times New Roman" w:hAnsi="Times New Roman" w:cs="Times New Roman"/>
          <w:i/>
          <w:iCs/>
          <w:color w:val="000000"/>
          <w:sz w:val="24"/>
          <w:szCs w:val="24"/>
        </w:rPr>
        <w:t>vidui</w:t>
      </w:r>
      <w:r w:rsidR="00EA6246">
        <w:rPr>
          <w:rFonts w:ascii="Times New Roman" w:hAnsi="Times New Roman" w:cs="Times New Roman"/>
          <w:color w:val="000000"/>
          <w:sz w:val="24"/>
          <w:szCs w:val="24"/>
        </w:rPr>
        <w:t xml:space="preserve"> therefore, their forgiveness was not complete.</w:t>
      </w:r>
    </w:p>
    <w:p w:rsidR="00B56199"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The passage in Sanhedrin (110a) concludes</w:t>
      </w:r>
      <w:r w:rsidR="00EA6246">
        <w:rPr>
          <w:rFonts w:ascii="Times New Roman" w:hAnsi="Times New Roman" w:cs="Times New Roman"/>
          <w:color w:val="000000"/>
          <w:sz w:val="24"/>
          <w:szCs w:val="24"/>
        </w:rPr>
        <w:t>, “…</w:t>
      </w:r>
      <w:r w:rsidRPr="00145B25">
        <w:rPr>
          <w:rFonts w:ascii="Times New Roman" w:hAnsi="Times New Roman" w:cs="Times New Roman"/>
          <w:color w:val="000000"/>
          <w:sz w:val="24"/>
          <w:szCs w:val="24"/>
        </w:rPr>
        <w:t xml:space="preserve">and from that spot </w:t>
      </w:r>
      <w:r w:rsidRPr="00145B25">
        <w:rPr>
          <w:rStyle w:val="Emphasis"/>
          <w:rFonts w:ascii="Times New Roman" w:hAnsi="Times New Roman" w:cs="Times New Roman"/>
          <w:color w:val="000000"/>
          <w:sz w:val="24"/>
          <w:szCs w:val="24"/>
        </w:rPr>
        <w:t>amru shira</w:t>
      </w:r>
      <w:r w:rsidR="00EA6246">
        <w:rPr>
          <w:rStyle w:val="Emphasis"/>
          <w:rFonts w:ascii="Times New Roman" w:hAnsi="Times New Roman" w:cs="Times New Roman"/>
          <w:color w:val="000000"/>
          <w:sz w:val="24"/>
          <w:szCs w:val="24"/>
        </w:rPr>
        <w:t xml:space="preserve"> </w:t>
      </w:r>
      <w:r w:rsidR="00EA6246">
        <w:rPr>
          <w:rStyle w:val="Emphasis"/>
          <w:rFonts w:ascii="Times New Roman" w:hAnsi="Times New Roman" w:cs="Times New Roman"/>
          <w:i w:val="0"/>
          <w:iCs w:val="0"/>
          <w:color w:val="000000"/>
          <w:sz w:val="24"/>
          <w:szCs w:val="24"/>
        </w:rPr>
        <w:t>– they sang.  They sang praise for being</w:t>
      </w:r>
      <w:r w:rsidRPr="00145B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saved</w:t>
      </w:r>
      <w:r>
        <w:rPr>
          <w:rFonts w:ascii="Times New Roman" w:hAnsi="Times New Roman" w:cs="Times New Roman"/>
          <w:color w:val="000000"/>
          <w:sz w:val="24"/>
          <w:szCs w:val="24"/>
        </w:rPr>
        <w:t>”</w:t>
      </w:r>
      <w:r w:rsidRPr="00145B25">
        <w:rPr>
          <w:rFonts w:ascii="Times New Roman" w:hAnsi="Times New Roman" w:cs="Times New Roman"/>
          <w:color w:val="000000"/>
          <w:sz w:val="24"/>
          <w:szCs w:val="24"/>
        </w:rPr>
        <w:t xml:space="preserve">. </w:t>
      </w:r>
      <w:r w:rsidR="00EA6246">
        <w:rPr>
          <w:rFonts w:ascii="Times New Roman" w:hAnsi="Times New Roman" w:cs="Times New Roman"/>
          <w:color w:val="000000"/>
          <w:sz w:val="24"/>
          <w:szCs w:val="24"/>
        </w:rPr>
        <w:t xml:space="preserve"> But what, really, was for them to sing about?  After </w:t>
      </w:r>
      <w:r w:rsidR="00EA6246">
        <w:rPr>
          <w:rFonts w:ascii="Times New Roman" w:hAnsi="Times New Roman" w:cs="Times New Roman"/>
          <w:color w:val="000000"/>
          <w:sz w:val="24"/>
          <w:szCs w:val="24"/>
        </w:rPr>
        <w:lastRenderedPageBreak/>
        <w:t xml:space="preserve">all, they were condemned to </w:t>
      </w:r>
      <w:r w:rsidR="00EA6246">
        <w:rPr>
          <w:rFonts w:ascii="Times New Roman" w:hAnsi="Times New Roman" w:cs="Times New Roman"/>
          <w:i/>
          <w:iCs/>
          <w:color w:val="000000"/>
          <w:sz w:val="24"/>
          <w:szCs w:val="24"/>
        </w:rPr>
        <w:t>Gehinom</w:t>
      </w:r>
      <w:r w:rsidR="00EA6246">
        <w:rPr>
          <w:rFonts w:ascii="Times New Roman" w:hAnsi="Times New Roman" w:cs="Times New Roman"/>
          <w:color w:val="000000"/>
          <w:sz w:val="24"/>
          <w:szCs w:val="24"/>
        </w:rPr>
        <w:t xml:space="preserve">.  </w:t>
      </w:r>
      <w:r w:rsidR="00B56199">
        <w:rPr>
          <w:rFonts w:ascii="Times New Roman" w:hAnsi="Times New Roman" w:cs="Times New Roman"/>
          <w:color w:val="000000"/>
          <w:sz w:val="24"/>
          <w:szCs w:val="24"/>
        </w:rPr>
        <w:t xml:space="preserve"> And yet their “contemplations of </w:t>
      </w:r>
      <w:r w:rsidR="00B56199">
        <w:rPr>
          <w:rFonts w:ascii="Times New Roman" w:hAnsi="Times New Roman" w:cs="Times New Roman"/>
          <w:i/>
          <w:iCs/>
          <w:color w:val="000000"/>
          <w:sz w:val="24"/>
          <w:szCs w:val="24"/>
        </w:rPr>
        <w:t>teshuva</w:t>
      </w:r>
      <w:r w:rsidR="00B56199">
        <w:rPr>
          <w:rFonts w:ascii="Times New Roman" w:hAnsi="Times New Roman" w:cs="Times New Roman"/>
          <w:color w:val="000000"/>
          <w:sz w:val="24"/>
          <w:szCs w:val="24"/>
        </w:rPr>
        <w:t xml:space="preserve">” and their recognition of the conflict and challenge of their upbringing was enough to stir within them a melody, a song, a glimpse of righteousness.  </w:t>
      </w:r>
    </w:p>
    <w:p w:rsidR="00B56199" w:rsidRDefault="00B56199"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And that is not nothing.</w:t>
      </w:r>
    </w:p>
    <w:p w:rsidR="00B56199" w:rsidRDefault="00B56199"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Misdeeds have their consequences.  A price must be paid.  Regardless of where one finds himself – serving a long sentence </w:t>
      </w:r>
      <w:r w:rsidR="00A62F7E">
        <w:rPr>
          <w:rFonts w:ascii="Times New Roman" w:hAnsi="Times New Roman" w:cs="Times New Roman"/>
          <w:color w:val="000000"/>
          <w:sz w:val="24"/>
          <w:szCs w:val="24"/>
        </w:rPr>
        <w:t xml:space="preserve">in </w:t>
      </w:r>
      <w:r w:rsidR="00A62F7E">
        <w:rPr>
          <w:rFonts w:ascii="Times New Roman" w:hAnsi="Times New Roman" w:cs="Times New Roman"/>
          <w:i/>
          <w:iCs/>
          <w:color w:val="000000"/>
          <w:sz w:val="24"/>
          <w:szCs w:val="24"/>
        </w:rPr>
        <w:t>Gehinom</w:t>
      </w:r>
      <w:r>
        <w:rPr>
          <w:rFonts w:ascii="Times New Roman" w:hAnsi="Times New Roman" w:cs="Times New Roman"/>
          <w:color w:val="000000"/>
          <w:sz w:val="24"/>
          <w:szCs w:val="24"/>
        </w:rPr>
        <w:t>, or in prison, or, due to the cruelty of others, in the Gulag</w:t>
      </w:r>
      <w:r w:rsidR="00EA6246">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or in Auschwitz, or in any demeaning or dehumanizing place – so long </w:t>
      </w:r>
      <w:r w:rsidR="00145B25" w:rsidRPr="00145B25">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 xml:space="preserve">there remains </w:t>
      </w:r>
      <w:r w:rsidR="00145B25" w:rsidRPr="00145B25">
        <w:rPr>
          <w:rFonts w:ascii="Times New Roman" w:hAnsi="Times New Roman" w:cs="Times New Roman"/>
          <w:color w:val="000000"/>
          <w:sz w:val="24"/>
          <w:szCs w:val="24"/>
        </w:rPr>
        <w:t xml:space="preserve">a song within </w:t>
      </w:r>
      <w:r>
        <w:rPr>
          <w:rFonts w:ascii="Times New Roman" w:hAnsi="Times New Roman" w:cs="Times New Roman"/>
          <w:color w:val="000000"/>
          <w:sz w:val="24"/>
          <w:szCs w:val="24"/>
        </w:rPr>
        <w:t xml:space="preserve">his </w:t>
      </w:r>
      <w:r w:rsidR="00145B25" w:rsidRPr="00145B25">
        <w:rPr>
          <w:rFonts w:ascii="Times New Roman" w:hAnsi="Times New Roman" w:cs="Times New Roman"/>
          <w:color w:val="000000"/>
          <w:sz w:val="24"/>
          <w:szCs w:val="24"/>
        </w:rPr>
        <w:t xml:space="preserve">soul, there is a Godly recognition </w:t>
      </w:r>
      <w:r w:rsidR="00A62F7E" w:rsidRPr="00145B25">
        <w:rPr>
          <w:rFonts w:ascii="Times New Roman" w:hAnsi="Times New Roman" w:cs="Times New Roman"/>
          <w:color w:val="000000"/>
          <w:sz w:val="24"/>
          <w:szCs w:val="24"/>
        </w:rPr>
        <w:t>that they</w:t>
      </w:r>
      <w:r w:rsidR="00145B25" w:rsidRPr="00145B25">
        <w:rPr>
          <w:rFonts w:ascii="Times New Roman" w:hAnsi="Times New Roman" w:cs="Times New Roman"/>
          <w:color w:val="000000"/>
          <w:sz w:val="24"/>
          <w:szCs w:val="24"/>
        </w:rPr>
        <w:t xml:space="preserve"> </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did not die</w:t>
      </w:r>
      <w:r w:rsidR="00145B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56199" w:rsidRDefault="00B56199" w:rsidP="00967F18">
      <w:pPr>
        <w:pStyle w:val="NormalWeb"/>
        <w:spacing w:line="480" w:lineRule="auto"/>
        <w:ind w:firstLine="720"/>
        <w:rPr>
          <w:rFonts w:ascii="Times New Roman" w:hAnsi="Times New Roman" w:cs="Times New Roman"/>
          <w:color w:val="000000"/>
          <w:sz w:val="24"/>
          <w:szCs w:val="24"/>
        </w:rPr>
      </w:pPr>
    </w:p>
    <w:p w:rsidR="00B56199" w:rsidRDefault="00B56199"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Psalm 47, numbered among the 150 Psalms, was written by the sons of Korach.  </w:t>
      </w:r>
      <w:r w:rsidR="00145B25" w:rsidRPr="00145B25">
        <w:rPr>
          <w:rStyle w:val="Emphasis"/>
          <w:rFonts w:ascii="Times New Roman" w:hAnsi="Times New Roman" w:cs="Times New Roman"/>
          <w:color w:val="000000"/>
          <w:sz w:val="24"/>
          <w:szCs w:val="24"/>
        </w:rPr>
        <w:t>L</w:t>
      </w:r>
      <w:r w:rsidR="00145B25">
        <w:rPr>
          <w:rStyle w:val="Emphasis"/>
          <w:rFonts w:ascii="Times New Roman" w:hAnsi="Times New Roman" w:cs="Times New Roman"/>
          <w:color w:val="000000"/>
          <w:sz w:val="24"/>
          <w:szCs w:val="24"/>
        </w:rPr>
        <w:t>’</w:t>
      </w:r>
      <w:r w:rsidR="00145B25" w:rsidRPr="00145B25">
        <w:rPr>
          <w:rStyle w:val="Emphasis"/>
          <w:rFonts w:ascii="Times New Roman" w:hAnsi="Times New Roman" w:cs="Times New Roman"/>
          <w:color w:val="000000"/>
          <w:sz w:val="24"/>
          <w:szCs w:val="24"/>
        </w:rPr>
        <w:t>amenatzayach li</w:t>
      </w:r>
      <w:r w:rsidR="00145B25">
        <w:rPr>
          <w:rStyle w:val="Emphasis"/>
          <w:rFonts w:ascii="Times New Roman" w:hAnsi="Times New Roman" w:cs="Times New Roman"/>
          <w:color w:val="000000"/>
          <w:sz w:val="24"/>
          <w:szCs w:val="24"/>
        </w:rPr>
        <w:t>’</w:t>
      </w:r>
      <w:r w:rsidR="00145B25" w:rsidRPr="00145B25">
        <w:rPr>
          <w:rStyle w:val="Emphasis"/>
          <w:rFonts w:ascii="Times New Roman" w:hAnsi="Times New Roman" w:cs="Times New Roman"/>
          <w:color w:val="000000"/>
          <w:sz w:val="24"/>
          <w:szCs w:val="24"/>
        </w:rPr>
        <w:t xml:space="preserve">vney </w:t>
      </w:r>
      <w:r w:rsidR="00A62F7E" w:rsidRPr="00145B25">
        <w:rPr>
          <w:rStyle w:val="Emphasis"/>
          <w:rFonts w:ascii="Times New Roman" w:hAnsi="Times New Roman" w:cs="Times New Roman"/>
          <w:color w:val="000000"/>
          <w:sz w:val="24"/>
          <w:szCs w:val="24"/>
        </w:rPr>
        <w:t>Korach</w:t>
      </w:r>
      <w:r w:rsidR="00145B25" w:rsidRPr="00145B25">
        <w:rPr>
          <w:rStyle w:val="Emphasis"/>
          <w:rFonts w:ascii="Times New Roman" w:hAnsi="Times New Roman" w:cs="Times New Roman"/>
          <w:color w:val="000000"/>
          <w:sz w:val="24"/>
          <w:szCs w:val="24"/>
        </w:rPr>
        <w:t xml:space="preserve"> mizmor</w:t>
      </w:r>
      <w:r>
        <w:rPr>
          <w:rStyle w:val="Emphasis"/>
          <w:rFonts w:ascii="Times New Roman" w:hAnsi="Times New Roman" w:cs="Times New Roman"/>
          <w:i w:val="0"/>
          <w:iCs w:val="0"/>
          <w:color w:val="000000"/>
          <w:sz w:val="24"/>
          <w:szCs w:val="24"/>
        </w:rPr>
        <w:t xml:space="preserve"> – “…</w:t>
      </w:r>
      <w:r w:rsidR="00145B25" w:rsidRPr="00145B25">
        <w:rPr>
          <w:rFonts w:ascii="Times New Roman" w:hAnsi="Times New Roman" w:cs="Times New Roman"/>
          <w:color w:val="000000"/>
          <w:sz w:val="24"/>
          <w:szCs w:val="24"/>
        </w:rPr>
        <w:t>acclaim God with shouts of joy...He is the Great King over all the earth...Sing to the Lord, sing! ... For God is king over all the earth; sing with keen understanding...</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  </w:t>
      </w:r>
    </w:p>
    <w:p w:rsidR="000305F3" w:rsidRDefault="00B56199"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Even at the very last moment,</w:t>
      </w:r>
      <w:r w:rsidR="00145B25" w:rsidRPr="00145B25">
        <w:rPr>
          <w:rFonts w:ascii="Times New Roman" w:hAnsi="Times New Roman" w:cs="Times New Roman"/>
          <w:color w:val="000000"/>
          <w:sz w:val="24"/>
          <w:szCs w:val="24"/>
        </w:rPr>
        <w:t xml:space="preserve"> 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s sons were able </w:t>
      </w:r>
      <w:r>
        <w:rPr>
          <w:rFonts w:ascii="Times New Roman" w:hAnsi="Times New Roman" w:cs="Times New Roman"/>
          <w:color w:val="000000"/>
          <w:sz w:val="24"/>
          <w:szCs w:val="24"/>
        </w:rPr>
        <w:t xml:space="preserve">to </w:t>
      </w:r>
      <w:r w:rsidR="00145B25" w:rsidRPr="00145B25">
        <w:rPr>
          <w:rFonts w:ascii="Times New Roman" w:hAnsi="Times New Roman" w:cs="Times New Roman"/>
          <w:color w:val="000000"/>
          <w:sz w:val="24"/>
          <w:szCs w:val="24"/>
        </w:rPr>
        <w:t xml:space="preserve">contemplate </w:t>
      </w:r>
      <w:r w:rsidR="00145B25" w:rsidRPr="00B56199">
        <w:rPr>
          <w:rFonts w:ascii="Times New Roman" w:hAnsi="Times New Roman" w:cs="Times New Roman"/>
          <w:i/>
          <w:iCs/>
          <w:color w:val="000000"/>
          <w:sz w:val="24"/>
          <w:szCs w:val="24"/>
        </w:rPr>
        <w:t>teshuva</w:t>
      </w:r>
      <w:r>
        <w:rPr>
          <w:rFonts w:ascii="Times New Roman" w:hAnsi="Times New Roman" w:cs="Times New Roman"/>
          <w:color w:val="000000"/>
          <w:sz w:val="24"/>
          <w:szCs w:val="24"/>
        </w:rPr>
        <w:t xml:space="preserve">.  They and their </w:t>
      </w:r>
      <w:r w:rsidR="00145B25" w:rsidRPr="00145B25">
        <w:rPr>
          <w:rFonts w:ascii="Times New Roman" w:hAnsi="Times New Roman" w:cs="Times New Roman"/>
          <w:color w:val="000000"/>
          <w:sz w:val="24"/>
          <w:szCs w:val="24"/>
        </w:rPr>
        <w:t>children were able to compose Psalms</w:t>
      </w:r>
      <w:r>
        <w:rPr>
          <w:rFonts w:ascii="Times New Roman" w:hAnsi="Times New Roman" w:cs="Times New Roman"/>
          <w:color w:val="000000"/>
          <w:sz w:val="24"/>
          <w:szCs w:val="24"/>
        </w:rPr>
        <w:t xml:space="preserve">, </w:t>
      </w:r>
      <w:r w:rsidR="00145B25" w:rsidRPr="00145B25">
        <w:rPr>
          <w:rFonts w:ascii="Times New Roman" w:hAnsi="Times New Roman" w:cs="Times New Roman"/>
          <w:color w:val="000000"/>
          <w:sz w:val="24"/>
          <w:szCs w:val="24"/>
        </w:rPr>
        <w:t>to reach the highest spiritual levels of God</w:t>
      </w:r>
      <w:r>
        <w:rPr>
          <w:rFonts w:ascii="Times New Roman" w:hAnsi="Times New Roman" w:cs="Times New Roman"/>
          <w:color w:val="000000"/>
          <w:sz w:val="24"/>
          <w:szCs w:val="24"/>
        </w:rPr>
        <w:t>l</w:t>
      </w:r>
      <w:r w:rsidR="00145B25" w:rsidRPr="00145B25">
        <w:rPr>
          <w:rFonts w:ascii="Times New Roman" w:hAnsi="Times New Roman" w:cs="Times New Roman"/>
          <w:color w:val="000000"/>
          <w:sz w:val="24"/>
          <w:szCs w:val="24"/>
        </w:rPr>
        <w:t xml:space="preserve">y praise as modeled by King David, the Psalmist himself.  </w:t>
      </w:r>
      <w:r w:rsidR="00DD6BD5">
        <w:rPr>
          <w:rFonts w:ascii="Times New Roman" w:hAnsi="Times New Roman" w:cs="Times New Roman"/>
          <w:color w:val="000000"/>
          <w:sz w:val="24"/>
          <w:szCs w:val="24"/>
        </w:rPr>
        <w:t xml:space="preserve">Even more than being able to compose a Psalm, consider </w:t>
      </w:r>
      <w:r w:rsidR="00A62F7E">
        <w:rPr>
          <w:rFonts w:ascii="Times New Roman" w:hAnsi="Times New Roman" w:cs="Times New Roman"/>
          <w:color w:val="000000"/>
          <w:sz w:val="24"/>
          <w:szCs w:val="24"/>
        </w:rPr>
        <w:t xml:space="preserve">that </w:t>
      </w:r>
      <w:r w:rsidR="001A65B1">
        <w:rPr>
          <w:rFonts w:ascii="Times New Roman" w:hAnsi="Times New Roman" w:cs="Times New Roman"/>
          <w:color w:val="000000"/>
          <w:sz w:val="24"/>
          <w:szCs w:val="24"/>
        </w:rPr>
        <w:t xml:space="preserve">we recite this Psalm </w:t>
      </w:r>
      <w:r w:rsidR="00DD6BD5" w:rsidRPr="00145B25">
        <w:rPr>
          <w:rFonts w:ascii="Times New Roman" w:hAnsi="Times New Roman" w:cs="Times New Roman"/>
          <w:color w:val="000000"/>
          <w:sz w:val="24"/>
          <w:szCs w:val="24"/>
        </w:rPr>
        <w:t>prior to blowing the Shofar on Rosh Hashanah</w:t>
      </w:r>
      <w:r w:rsidR="000305F3">
        <w:rPr>
          <w:rFonts w:ascii="Times New Roman" w:hAnsi="Times New Roman" w:cs="Times New Roman"/>
          <w:color w:val="000000"/>
          <w:sz w:val="24"/>
          <w:szCs w:val="24"/>
        </w:rPr>
        <w:t>!  Just as we stand at the precipice, preparing to</w:t>
      </w:r>
      <w:r w:rsidR="00145B25" w:rsidRPr="00145B25">
        <w:rPr>
          <w:rFonts w:ascii="Times New Roman" w:hAnsi="Times New Roman" w:cs="Times New Roman"/>
          <w:color w:val="000000"/>
          <w:sz w:val="24"/>
          <w:szCs w:val="24"/>
        </w:rPr>
        <w:t xml:space="preserve"> reach the pinnacle of </w:t>
      </w:r>
      <w:r w:rsidR="000305F3">
        <w:rPr>
          <w:rFonts w:ascii="Times New Roman" w:hAnsi="Times New Roman" w:cs="Times New Roman"/>
          <w:color w:val="000000"/>
          <w:sz w:val="24"/>
          <w:szCs w:val="24"/>
        </w:rPr>
        <w:t xml:space="preserve">our </w:t>
      </w:r>
      <w:r w:rsidR="00145B25" w:rsidRPr="00145B25">
        <w:rPr>
          <w:rFonts w:ascii="Times New Roman" w:hAnsi="Times New Roman" w:cs="Times New Roman"/>
          <w:color w:val="000000"/>
          <w:sz w:val="24"/>
          <w:szCs w:val="24"/>
        </w:rPr>
        <w:t>religious experience and inspiration</w:t>
      </w:r>
      <w:r w:rsidR="000305F3">
        <w:rPr>
          <w:rFonts w:ascii="Times New Roman" w:hAnsi="Times New Roman" w:cs="Times New Roman"/>
          <w:color w:val="000000"/>
          <w:sz w:val="24"/>
          <w:szCs w:val="24"/>
        </w:rPr>
        <w:t xml:space="preserve">, we speak the song </w:t>
      </w:r>
      <w:r w:rsidR="00145B25" w:rsidRPr="00145B25">
        <w:rPr>
          <w:rFonts w:ascii="Times New Roman" w:hAnsi="Times New Roman" w:cs="Times New Roman"/>
          <w:color w:val="000000"/>
          <w:sz w:val="24"/>
          <w:szCs w:val="24"/>
        </w:rPr>
        <w:t>of B</w:t>
      </w:r>
      <w:r w:rsidR="000305F3">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nei </w:t>
      </w:r>
      <w:r w:rsidR="00A62F7E" w:rsidRPr="00145B25">
        <w:rPr>
          <w:rFonts w:ascii="Times New Roman" w:hAnsi="Times New Roman" w:cs="Times New Roman"/>
          <w:color w:val="000000"/>
          <w:sz w:val="24"/>
          <w:szCs w:val="24"/>
        </w:rPr>
        <w:t>Korach</w:t>
      </w:r>
      <w:r w:rsidR="00A62F7E">
        <w:rPr>
          <w:rFonts w:ascii="Times New Roman" w:hAnsi="Times New Roman" w:cs="Times New Roman"/>
          <w:color w:val="000000"/>
          <w:sz w:val="24"/>
          <w:szCs w:val="24"/>
        </w:rPr>
        <w:t>.</w:t>
      </w:r>
    </w:p>
    <w:p w:rsidR="00145B25" w:rsidRPr="00145B25" w:rsidRDefault="00145B25" w:rsidP="00967F18">
      <w:pPr>
        <w:pStyle w:val="NormalWeb"/>
        <w:spacing w:line="480" w:lineRule="auto"/>
        <w:ind w:firstLine="720"/>
        <w:rPr>
          <w:rFonts w:ascii="Times New Roman" w:hAnsi="Times New Roman" w:cs="Times New Roman"/>
          <w:color w:val="000000"/>
          <w:sz w:val="24"/>
          <w:szCs w:val="24"/>
        </w:rPr>
      </w:pPr>
      <w:r w:rsidRPr="00145B25">
        <w:rPr>
          <w:rFonts w:ascii="Times New Roman" w:hAnsi="Times New Roman" w:cs="Times New Roman"/>
          <w:color w:val="000000"/>
          <w:sz w:val="24"/>
          <w:szCs w:val="24"/>
        </w:rPr>
        <w:t>B</w:t>
      </w:r>
      <w:r w:rsidR="005E171B">
        <w:rPr>
          <w:rFonts w:ascii="Times New Roman" w:hAnsi="Times New Roman" w:cs="Times New Roman"/>
          <w:color w:val="000000"/>
          <w:sz w:val="24"/>
          <w:szCs w:val="24"/>
        </w:rPr>
        <w:t>’</w:t>
      </w:r>
      <w:r w:rsidRPr="00145B25">
        <w:rPr>
          <w:rFonts w:ascii="Times New Roman" w:hAnsi="Times New Roman" w:cs="Times New Roman"/>
          <w:color w:val="000000"/>
          <w:sz w:val="24"/>
          <w:szCs w:val="24"/>
        </w:rPr>
        <w:t>nei Korach did not die</w:t>
      </w:r>
      <w:r w:rsidR="005E171B">
        <w:rPr>
          <w:rFonts w:ascii="Times New Roman" w:hAnsi="Times New Roman" w:cs="Times New Roman"/>
          <w:color w:val="000000"/>
          <w:sz w:val="24"/>
          <w:szCs w:val="24"/>
        </w:rPr>
        <w:t xml:space="preserve">.  Despite participating in their father’s rebellion, they were able to contemplate </w:t>
      </w:r>
      <w:r w:rsidR="005E171B">
        <w:rPr>
          <w:rFonts w:ascii="Times New Roman" w:hAnsi="Times New Roman" w:cs="Times New Roman"/>
          <w:i/>
          <w:iCs/>
          <w:color w:val="000000"/>
          <w:sz w:val="24"/>
          <w:szCs w:val="24"/>
        </w:rPr>
        <w:t>teshuva</w:t>
      </w:r>
      <w:r w:rsidR="005E171B">
        <w:rPr>
          <w:rFonts w:ascii="Times New Roman" w:hAnsi="Times New Roman" w:cs="Times New Roman"/>
          <w:color w:val="000000"/>
          <w:sz w:val="24"/>
          <w:szCs w:val="24"/>
        </w:rPr>
        <w:t xml:space="preserve">, they were able to take the first step toward God.  If they can take that first step, certainly so can we!  If they were able to rise above the immorality of their time </w:t>
      </w:r>
      <w:r w:rsidR="005E171B">
        <w:rPr>
          <w:rFonts w:ascii="Times New Roman" w:hAnsi="Times New Roman" w:cs="Times New Roman"/>
          <w:i/>
          <w:iCs/>
          <w:color w:val="000000"/>
          <w:sz w:val="24"/>
          <w:szCs w:val="24"/>
        </w:rPr>
        <w:t>even if just as a contemplation of doing so</w:t>
      </w:r>
      <w:r w:rsidR="005E171B">
        <w:rPr>
          <w:rFonts w:ascii="Times New Roman" w:hAnsi="Times New Roman" w:cs="Times New Roman"/>
          <w:color w:val="000000"/>
          <w:sz w:val="24"/>
          <w:szCs w:val="24"/>
        </w:rPr>
        <w:t xml:space="preserve"> then so can we.  None of us has sunk so low as to not be able </w:t>
      </w:r>
      <w:r w:rsidR="005E171B">
        <w:rPr>
          <w:rFonts w:ascii="Times New Roman" w:hAnsi="Times New Roman" w:cs="Times New Roman"/>
          <w:color w:val="000000"/>
          <w:sz w:val="24"/>
          <w:szCs w:val="24"/>
        </w:rPr>
        <w:lastRenderedPageBreak/>
        <w:t xml:space="preserve">to contemplate our sins and, having contemplated them, perhaps taking that necessary next step to </w:t>
      </w:r>
      <w:r w:rsidR="005E171B">
        <w:rPr>
          <w:rFonts w:ascii="Times New Roman" w:hAnsi="Times New Roman" w:cs="Times New Roman"/>
          <w:i/>
          <w:iCs/>
          <w:color w:val="000000"/>
          <w:sz w:val="24"/>
          <w:szCs w:val="24"/>
        </w:rPr>
        <w:t xml:space="preserve">teshuva </w:t>
      </w:r>
      <w:r w:rsidR="005E171B">
        <w:rPr>
          <w:rFonts w:ascii="Times New Roman" w:hAnsi="Times New Roman" w:cs="Times New Roman"/>
          <w:color w:val="000000"/>
          <w:sz w:val="24"/>
          <w:szCs w:val="24"/>
        </w:rPr>
        <w:t>– confession.</w:t>
      </w:r>
    </w:p>
    <w:p w:rsidR="005E171B" w:rsidRDefault="005E171B" w:rsidP="00967F18">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stillness of the critical moment when, on Rosh Hashanah, we are to hear the blast of the Shofar it is </w:t>
      </w:r>
      <w:r w:rsidR="00145B25" w:rsidRPr="00145B25">
        <w:rPr>
          <w:rFonts w:ascii="Times New Roman" w:hAnsi="Times New Roman" w:cs="Times New Roman"/>
          <w:color w:val="000000"/>
          <w:sz w:val="24"/>
          <w:szCs w:val="24"/>
        </w:rPr>
        <w:t>Korach</w:t>
      </w:r>
      <w:r w:rsidR="00145B25">
        <w:rPr>
          <w:rFonts w:ascii="Times New Roman" w:hAnsi="Times New Roman" w:cs="Times New Roman"/>
          <w:color w:val="000000"/>
          <w:sz w:val="24"/>
          <w:szCs w:val="24"/>
        </w:rPr>
        <w:t>’</w:t>
      </w:r>
      <w:r w:rsidR="00145B25" w:rsidRPr="00145B25">
        <w:rPr>
          <w:rFonts w:ascii="Times New Roman" w:hAnsi="Times New Roman" w:cs="Times New Roman"/>
          <w:color w:val="000000"/>
          <w:sz w:val="24"/>
          <w:szCs w:val="24"/>
        </w:rPr>
        <w:t xml:space="preserve">s sons </w:t>
      </w:r>
      <w:r>
        <w:rPr>
          <w:rFonts w:ascii="Times New Roman" w:hAnsi="Times New Roman" w:cs="Times New Roman"/>
          <w:color w:val="000000"/>
          <w:sz w:val="24"/>
          <w:szCs w:val="24"/>
        </w:rPr>
        <w:t xml:space="preserve">who sing to us from </w:t>
      </w:r>
      <w:r>
        <w:rPr>
          <w:rFonts w:ascii="Times New Roman" w:hAnsi="Times New Roman" w:cs="Times New Roman"/>
          <w:i/>
          <w:iCs/>
          <w:color w:val="000000"/>
          <w:sz w:val="24"/>
          <w:szCs w:val="24"/>
        </w:rPr>
        <w:t>Gehinom</w:t>
      </w:r>
      <w:r>
        <w:rPr>
          <w:rFonts w:ascii="Times New Roman" w:hAnsi="Times New Roman" w:cs="Times New Roman"/>
          <w:color w:val="000000"/>
          <w:sz w:val="24"/>
          <w:szCs w:val="24"/>
        </w:rPr>
        <w:t xml:space="preserve">, who remind us to repent with all our hearts and souls </w:t>
      </w:r>
      <w:r>
        <w:rPr>
          <w:rFonts w:ascii="Times New Roman" w:hAnsi="Times New Roman" w:cs="Times New Roman"/>
          <w:i/>
          <w:iCs/>
          <w:color w:val="000000"/>
          <w:sz w:val="24"/>
          <w:szCs w:val="24"/>
        </w:rPr>
        <w:t>and our words</w:t>
      </w:r>
      <w:r>
        <w:rPr>
          <w:rFonts w:ascii="Times New Roman" w:hAnsi="Times New Roman" w:cs="Times New Roman"/>
          <w:color w:val="000000"/>
          <w:sz w:val="24"/>
          <w:szCs w:val="24"/>
        </w:rPr>
        <w:t xml:space="preserve"> so that we may know forgiveness.</w:t>
      </w:r>
    </w:p>
    <w:p w:rsidR="00E6312E" w:rsidRPr="00E6312E" w:rsidRDefault="00E6312E" w:rsidP="001E5E3F">
      <w:pPr>
        <w:pStyle w:val="NormalWeb"/>
        <w:spacing w:line="480" w:lineRule="auto"/>
        <w:rPr>
          <w:rFonts w:ascii="Times New Roman" w:hAnsi="Times New Roman" w:cs="Times New Roman"/>
          <w:b/>
          <w:color w:val="002060"/>
          <w:sz w:val="24"/>
          <w:szCs w:val="24"/>
        </w:rPr>
      </w:pPr>
      <w:bookmarkStart w:id="0" w:name="_GoBack"/>
      <w:bookmarkEnd w:id="0"/>
    </w:p>
    <w:sectPr w:rsidR="00E6312E" w:rsidRPr="00E631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06" w:rsidRDefault="00217806" w:rsidP="00145B25">
      <w:pPr>
        <w:spacing w:line="240" w:lineRule="auto"/>
      </w:pPr>
      <w:r>
        <w:separator/>
      </w:r>
    </w:p>
  </w:endnote>
  <w:endnote w:type="continuationSeparator" w:id="0">
    <w:p w:rsidR="00217806" w:rsidRDefault="00217806" w:rsidP="00145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30474"/>
      <w:docPartObj>
        <w:docPartGallery w:val="Page Numbers (Bottom of Page)"/>
        <w:docPartUnique/>
      </w:docPartObj>
    </w:sdtPr>
    <w:sdtEndPr>
      <w:rPr>
        <w:noProof/>
      </w:rPr>
    </w:sdtEndPr>
    <w:sdtContent>
      <w:p w:rsidR="00145B25" w:rsidRDefault="00145B25">
        <w:pPr>
          <w:pStyle w:val="Footer"/>
          <w:jc w:val="right"/>
        </w:pPr>
        <w:r w:rsidRPr="00EC5E6F">
          <w:rPr>
            <w:rFonts w:ascii="Times New Roman" w:hAnsi="Times New Roman" w:cs="Times New Roman"/>
            <w:sz w:val="20"/>
            <w:szCs w:val="20"/>
          </w:rPr>
          <w:fldChar w:fldCharType="begin"/>
        </w:r>
        <w:r w:rsidRPr="00EC5E6F">
          <w:rPr>
            <w:rFonts w:ascii="Times New Roman" w:hAnsi="Times New Roman" w:cs="Times New Roman"/>
            <w:sz w:val="20"/>
            <w:szCs w:val="20"/>
          </w:rPr>
          <w:instrText xml:space="preserve"> PAGE   \* MERGEFORMAT </w:instrText>
        </w:r>
        <w:r w:rsidRPr="00EC5E6F">
          <w:rPr>
            <w:rFonts w:ascii="Times New Roman" w:hAnsi="Times New Roman" w:cs="Times New Roman"/>
            <w:sz w:val="20"/>
            <w:szCs w:val="20"/>
          </w:rPr>
          <w:fldChar w:fldCharType="separate"/>
        </w:r>
        <w:r w:rsidR="001E5E3F">
          <w:rPr>
            <w:rFonts w:ascii="Times New Roman" w:hAnsi="Times New Roman" w:cs="Times New Roman"/>
            <w:noProof/>
            <w:sz w:val="20"/>
            <w:szCs w:val="20"/>
          </w:rPr>
          <w:t>7</w:t>
        </w:r>
        <w:r w:rsidRPr="00EC5E6F">
          <w:rPr>
            <w:rFonts w:ascii="Times New Roman" w:hAnsi="Times New Roman" w:cs="Times New Roman"/>
            <w:noProof/>
            <w:sz w:val="20"/>
            <w:szCs w:val="20"/>
          </w:rPr>
          <w:fldChar w:fldCharType="end"/>
        </w:r>
      </w:p>
    </w:sdtContent>
  </w:sdt>
  <w:p w:rsidR="00145B25" w:rsidRDefault="0014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06" w:rsidRDefault="00217806" w:rsidP="00145B25">
      <w:pPr>
        <w:spacing w:line="240" w:lineRule="auto"/>
      </w:pPr>
      <w:r>
        <w:separator/>
      </w:r>
    </w:p>
  </w:footnote>
  <w:footnote w:type="continuationSeparator" w:id="0">
    <w:p w:rsidR="00217806" w:rsidRDefault="00217806" w:rsidP="00145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25" w:rsidRPr="00145B25" w:rsidRDefault="00145B25" w:rsidP="00145B25">
    <w:pPr>
      <w:pStyle w:val="Header"/>
      <w:ind w:firstLine="0"/>
      <w:rPr>
        <w:rFonts w:ascii="Times New Roman" w:hAnsi="Times New Roman" w:cs="Times New Roman"/>
        <w:sz w:val="20"/>
        <w:szCs w:val="20"/>
      </w:rPr>
    </w:pPr>
    <w:r w:rsidRPr="00145B25">
      <w:rPr>
        <w:rFonts w:ascii="Times New Roman" w:hAnsi="Times New Roman" w:cs="Times New Roman"/>
        <w:sz w:val="20"/>
        <w:szCs w:val="20"/>
      </w:rPr>
      <w:t>Rabbi Eliyahu Safran</w:t>
    </w:r>
  </w:p>
  <w:p w:rsidR="00145B25" w:rsidRDefault="0014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45A"/>
    <w:multiLevelType w:val="hybridMultilevel"/>
    <w:tmpl w:val="928C93D4"/>
    <w:lvl w:ilvl="0" w:tplc="C3E00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D53D6"/>
    <w:multiLevelType w:val="hybridMultilevel"/>
    <w:tmpl w:val="91C252F2"/>
    <w:lvl w:ilvl="0" w:tplc="896C75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B2C9D"/>
    <w:multiLevelType w:val="hybridMultilevel"/>
    <w:tmpl w:val="FCBEA336"/>
    <w:lvl w:ilvl="0" w:tplc="B27A8F8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D6ACF"/>
    <w:multiLevelType w:val="hybridMultilevel"/>
    <w:tmpl w:val="285CC7F6"/>
    <w:lvl w:ilvl="0" w:tplc="753868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8117A5"/>
    <w:multiLevelType w:val="hybridMultilevel"/>
    <w:tmpl w:val="85A47F6C"/>
    <w:lvl w:ilvl="0" w:tplc="140A082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336B4"/>
    <w:multiLevelType w:val="hybridMultilevel"/>
    <w:tmpl w:val="6D6C48F0"/>
    <w:lvl w:ilvl="0" w:tplc="4BFEA5A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86309A"/>
    <w:multiLevelType w:val="hybridMultilevel"/>
    <w:tmpl w:val="8BC47F62"/>
    <w:lvl w:ilvl="0" w:tplc="B3AC4F7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25"/>
    <w:rsid w:val="00006E61"/>
    <w:rsid w:val="000305F3"/>
    <w:rsid w:val="00063139"/>
    <w:rsid w:val="0013241F"/>
    <w:rsid w:val="00145B25"/>
    <w:rsid w:val="00172429"/>
    <w:rsid w:val="001A65B1"/>
    <w:rsid w:val="001B1A1E"/>
    <w:rsid w:val="001E5E3F"/>
    <w:rsid w:val="00217806"/>
    <w:rsid w:val="00285126"/>
    <w:rsid w:val="00300AC7"/>
    <w:rsid w:val="00486393"/>
    <w:rsid w:val="004B0A6F"/>
    <w:rsid w:val="004C5FCB"/>
    <w:rsid w:val="005772FF"/>
    <w:rsid w:val="005E171B"/>
    <w:rsid w:val="00662E67"/>
    <w:rsid w:val="006A17A8"/>
    <w:rsid w:val="00737265"/>
    <w:rsid w:val="00875695"/>
    <w:rsid w:val="00932281"/>
    <w:rsid w:val="00967F18"/>
    <w:rsid w:val="009A3BAF"/>
    <w:rsid w:val="009E330A"/>
    <w:rsid w:val="00A604A0"/>
    <w:rsid w:val="00A62F7E"/>
    <w:rsid w:val="00B14809"/>
    <w:rsid w:val="00B56199"/>
    <w:rsid w:val="00C03B11"/>
    <w:rsid w:val="00D70FBF"/>
    <w:rsid w:val="00DB3667"/>
    <w:rsid w:val="00DC24D7"/>
    <w:rsid w:val="00DD6BD5"/>
    <w:rsid w:val="00E6312E"/>
    <w:rsid w:val="00E93AB4"/>
    <w:rsid w:val="00EA6246"/>
    <w:rsid w:val="00EC5E6F"/>
    <w:rsid w:val="00EF1BD7"/>
    <w:rsid w:val="00F57F22"/>
    <w:rsid w:val="00F7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FE95"/>
  <w15:chartTrackingRefBased/>
  <w15:docId w15:val="{E0CD45DE-BD6C-4A63-B051-C6540C0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B25"/>
    <w:pPr>
      <w:spacing w:line="240" w:lineRule="auto"/>
      <w:ind w:firstLine="0"/>
    </w:pPr>
    <w:rPr>
      <w:rFonts w:ascii="Calibri" w:hAnsi="Calibri" w:cs="Calibri"/>
    </w:rPr>
  </w:style>
  <w:style w:type="character" w:styleId="Emphasis">
    <w:name w:val="Emphasis"/>
    <w:basedOn w:val="DefaultParagraphFont"/>
    <w:uiPriority w:val="20"/>
    <w:qFormat/>
    <w:rsid w:val="00145B25"/>
    <w:rPr>
      <w:i/>
      <w:iCs/>
    </w:rPr>
  </w:style>
  <w:style w:type="character" w:styleId="Strong">
    <w:name w:val="Strong"/>
    <w:basedOn w:val="DefaultParagraphFont"/>
    <w:uiPriority w:val="22"/>
    <w:qFormat/>
    <w:rsid w:val="00145B25"/>
    <w:rPr>
      <w:b/>
      <w:bCs/>
    </w:rPr>
  </w:style>
  <w:style w:type="paragraph" w:styleId="ListParagraph">
    <w:name w:val="List Paragraph"/>
    <w:basedOn w:val="Normal"/>
    <w:uiPriority w:val="34"/>
    <w:qFormat/>
    <w:rsid w:val="00145B25"/>
    <w:pPr>
      <w:spacing w:line="240" w:lineRule="auto"/>
      <w:ind w:left="720" w:firstLine="0"/>
      <w:contextualSpacing/>
    </w:pPr>
    <w:rPr>
      <w:rFonts w:ascii="Calibri" w:hAnsi="Calibri" w:cs="Calibri"/>
    </w:rPr>
  </w:style>
  <w:style w:type="paragraph" w:styleId="Header">
    <w:name w:val="header"/>
    <w:basedOn w:val="Normal"/>
    <w:link w:val="HeaderChar"/>
    <w:uiPriority w:val="99"/>
    <w:unhideWhenUsed/>
    <w:rsid w:val="00145B25"/>
    <w:pPr>
      <w:tabs>
        <w:tab w:val="center" w:pos="4680"/>
        <w:tab w:val="right" w:pos="9360"/>
      </w:tabs>
      <w:spacing w:line="240" w:lineRule="auto"/>
    </w:pPr>
  </w:style>
  <w:style w:type="character" w:customStyle="1" w:styleId="HeaderChar">
    <w:name w:val="Header Char"/>
    <w:basedOn w:val="DefaultParagraphFont"/>
    <w:link w:val="Header"/>
    <w:uiPriority w:val="99"/>
    <w:rsid w:val="00145B25"/>
  </w:style>
  <w:style w:type="paragraph" w:styleId="Footer">
    <w:name w:val="footer"/>
    <w:basedOn w:val="Normal"/>
    <w:link w:val="FooterChar"/>
    <w:uiPriority w:val="99"/>
    <w:unhideWhenUsed/>
    <w:rsid w:val="00145B25"/>
    <w:pPr>
      <w:tabs>
        <w:tab w:val="center" w:pos="4680"/>
        <w:tab w:val="right" w:pos="9360"/>
      </w:tabs>
      <w:spacing w:line="240" w:lineRule="auto"/>
    </w:pPr>
  </w:style>
  <w:style w:type="character" w:customStyle="1" w:styleId="FooterChar">
    <w:name w:val="Footer Char"/>
    <w:basedOn w:val="DefaultParagraphFont"/>
    <w:link w:val="Footer"/>
    <w:uiPriority w:val="99"/>
    <w:rsid w:val="00145B25"/>
  </w:style>
  <w:style w:type="paragraph" w:styleId="BalloonText">
    <w:name w:val="Balloon Text"/>
    <w:basedOn w:val="Normal"/>
    <w:link w:val="BalloonTextChar"/>
    <w:uiPriority w:val="99"/>
    <w:semiHidden/>
    <w:unhideWhenUsed/>
    <w:rsid w:val="001E5E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5</cp:revision>
  <cp:lastPrinted>2021-06-27T12:26:00Z</cp:lastPrinted>
  <dcterms:created xsi:type="dcterms:W3CDTF">2019-07-17T17:05:00Z</dcterms:created>
  <dcterms:modified xsi:type="dcterms:W3CDTF">2021-06-27T12:41:00Z</dcterms:modified>
</cp:coreProperties>
</file>