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A6573" w14:textId="3565B682" w:rsidR="00A2533D" w:rsidRPr="002E27FA" w:rsidRDefault="00A2533D" w:rsidP="00304876">
      <w:pPr>
        <w:spacing w:after="0" w:line="240" w:lineRule="auto"/>
        <w:rPr>
          <w:rFonts w:cs="FrankRuehl"/>
          <w:sz w:val="26"/>
          <w:szCs w:val="26"/>
          <w:rtl/>
        </w:rPr>
      </w:pPr>
      <w:r w:rsidRPr="002E27FA">
        <w:rPr>
          <w:rFonts w:cs="FrankRuehl" w:hint="cs"/>
          <w:sz w:val="26"/>
          <w:szCs w:val="26"/>
          <w:rtl/>
        </w:rPr>
        <w:t xml:space="preserve">הרב א. קניגסברג </w:t>
      </w:r>
      <w:r w:rsidR="00304876">
        <w:rPr>
          <w:rFonts w:cs="FrankRuehl" w:hint="cs"/>
          <w:sz w:val="26"/>
          <w:szCs w:val="26"/>
          <w:rtl/>
        </w:rPr>
        <w:t xml:space="preserve">      </w:t>
      </w:r>
      <w:r w:rsidR="00CD086D">
        <w:rPr>
          <w:rFonts w:cs="FrankRuehl" w:hint="cs"/>
          <w:sz w:val="26"/>
          <w:szCs w:val="26"/>
          <w:rtl/>
        </w:rPr>
        <w:t xml:space="preserve"> </w:t>
      </w:r>
      <w:r w:rsidR="002C0D09">
        <w:rPr>
          <w:rFonts w:cs="FrankRuehl" w:hint="cs"/>
          <w:sz w:val="26"/>
          <w:szCs w:val="26"/>
          <w:rtl/>
        </w:rPr>
        <w:t xml:space="preserve">  </w:t>
      </w:r>
      <w:r w:rsidR="002C6FCC">
        <w:rPr>
          <w:rFonts w:cs="FrankRuehl" w:hint="cs"/>
          <w:sz w:val="26"/>
          <w:szCs w:val="26"/>
          <w:rtl/>
        </w:rPr>
        <w:t xml:space="preserve"> </w:t>
      </w:r>
      <w:r w:rsidR="00304876">
        <w:rPr>
          <w:rFonts w:cs="FrankRuehl" w:hint="cs"/>
          <w:sz w:val="26"/>
          <w:szCs w:val="26"/>
          <w:rtl/>
        </w:rPr>
        <w:t xml:space="preserve">  </w:t>
      </w:r>
      <w:r w:rsidR="007F0CB3">
        <w:rPr>
          <w:rFonts w:cs="FrankRuehl" w:hint="cs"/>
          <w:sz w:val="26"/>
          <w:szCs w:val="26"/>
          <w:rtl/>
        </w:rPr>
        <w:t xml:space="preserve">   </w:t>
      </w:r>
      <w:r w:rsidR="001353E3">
        <w:rPr>
          <w:rFonts w:cs="FrankRuehl" w:hint="cs"/>
          <w:sz w:val="26"/>
          <w:szCs w:val="26"/>
          <w:rtl/>
        </w:rPr>
        <w:t xml:space="preserve"> </w:t>
      </w:r>
      <w:r w:rsidRPr="002E27FA">
        <w:rPr>
          <w:rFonts w:cs="FrankRuehl" w:hint="cs"/>
          <w:sz w:val="26"/>
          <w:szCs w:val="26"/>
          <w:u w:val="single"/>
          <w:rtl/>
        </w:rPr>
        <w:t>שאלות לחזרה במס</w:t>
      </w:r>
      <w:r w:rsidR="001760AF" w:rsidRPr="002E27FA">
        <w:rPr>
          <w:rFonts w:cs="FrankRuehl" w:hint="cs"/>
          <w:sz w:val="26"/>
          <w:szCs w:val="26"/>
          <w:u w:val="single"/>
          <w:rtl/>
        </w:rPr>
        <w:t>כת</w:t>
      </w:r>
      <w:r w:rsidRPr="002E27FA">
        <w:rPr>
          <w:rFonts w:cs="FrankRuehl" w:hint="cs"/>
          <w:sz w:val="26"/>
          <w:szCs w:val="26"/>
          <w:u w:val="single"/>
          <w:rtl/>
        </w:rPr>
        <w:t xml:space="preserve"> </w:t>
      </w:r>
      <w:r w:rsidR="001624E6">
        <w:rPr>
          <w:rFonts w:cs="FrankRuehl" w:hint="cs"/>
          <w:sz w:val="26"/>
          <w:szCs w:val="26"/>
          <w:u w:val="single"/>
          <w:rtl/>
        </w:rPr>
        <w:t>פסחים</w:t>
      </w:r>
      <w:r w:rsidR="00304876">
        <w:rPr>
          <w:rFonts w:cs="FrankRuehl" w:hint="cs"/>
          <w:sz w:val="26"/>
          <w:szCs w:val="26"/>
          <w:u w:val="single"/>
          <w:rtl/>
        </w:rPr>
        <w:t xml:space="preserve"> (</w:t>
      </w:r>
      <w:r w:rsidR="0036571E">
        <w:rPr>
          <w:rFonts w:cs="FrankRuehl" w:hint="cs"/>
          <w:sz w:val="26"/>
          <w:szCs w:val="26"/>
          <w:u w:val="single"/>
          <w:rtl/>
        </w:rPr>
        <w:t>קטז.</w:t>
      </w:r>
      <w:r w:rsidR="007F0CB3">
        <w:rPr>
          <w:rFonts w:cs="FrankRuehl" w:hint="cs"/>
          <w:sz w:val="26"/>
          <w:szCs w:val="26"/>
          <w:u w:val="single"/>
          <w:rtl/>
        </w:rPr>
        <w:t>-ק</w:t>
      </w:r>
      <w:r w:rsidR="0036571E">
        <w:rPr>
          <w:rFonts w:cs="FrankRuehl" w:hint="cs"/>
          <w:sz w:val="26"/>
          <w:szCs w:val="26"/>
          <w:u w:val="single"/>
          <w:rtl/>
        </w:rPr>
        <w:t>יח.</w:t>
      </w:r>
      <w:r w:rsidR="001B6336">
        <w:rPr>
          <w:rFonts w:cs="FrankRuehl" w:hint="cs"/>
          <w:sz w:val="26"/>
          <w:szCs w:val="26"/>
          <w:u w:val="single"/>
          <w:rtl/>
        </w:rPr>
        <w:t>, קיט:-קכא:</w:t>
      </w:r>
      <w:r w:rsidR="00380F4E" w:rsidRPr="002E27FA">
        <w:rPr>
          <w:rFonts w:cs="FrankRuehl" w:hint="cs"/>
          <w:sz w:val="26"/>
          <w:szCs w:val="26"/>
          <w:u w:val="single"/>
          <w:rtl/>
        </w:rPr>
        <w:t>)</w:t>
      </w:r>
      <w:r w:rsidR="00380F4E" w:rsidRPr="002E27FA">
        <w:rPr>
          <w:rFonts w:cs="FrankRuehl" w:hint="cs"/>
          <w:sz w:val="26"/>
          <w:szCs w:val="26"/>
          <w:rtl/>
        </w:rPr>
        <w:t xml:space="preserve"> </w:t>
      </w:r>
      <w:r w:rsidRPr="002E27FA">
        <w:rPr>
          <w:rFonts w:cs="FrankRuehl" w:hint="cs"/>
          <w:sz w:val="26"/>
          <w:szCs w:val="26"/>
          <w:rtl/>
        </w:rPr>
        <w:t xml:space="preserve"> </w:t>
      </w:r>
      <w:r w:rsidR="008E12AA" w:rsidRPr="002E27FA">
        <w:rPr>
          <w:rFonts w:cs="FrankRuehl" w:hint="cs"/>
          <w:sz w:val="26"/>
          <w:szCs w:val="26"/>
          <w:rtl/>
        </w:rPr>
        <w:t xml:space="preserve">  </w:t>
      </w:r>
      <w:r w:rsidR="001353E3">
        <w:rPr>
          <w:rFonts w:cs="FrankRuehl" w:hint="cs"/>
          <w:sz w:val="26"/>
          <w:szCs w:val="26"/>
          <w:rtl/>
        </w:rPr>
        <w:t xml:space="preserve"> </w:t>
      </w:r>
      <w:r w:rsidR="006E142A">
        <w:rPr>
          <w:rFonts w:cs="FrankRuehl" w:hint="cs"/>
          <w:sz w:val="26"/>
          <w:szCs w:val="26"/>
          <w:rtl/>
        </w:rPr>
        <w:t xml:space="preserve">  </w:t>
      </w:r>
      <w:r w:rsidR="0050007D">
        <w:rPr>
          <w:rFonts w:cs="FrankRuehl" w:hint="cs"/>
          <w:sz w:val="26"/>
          <w:szCs w:val="26"/>
          <w:rtl/>
        </w:rPr>
        <w:t xml:space="preserve"> </w:t>
      </w:r>
      <w:r w:rsidR="007F0CB3">
        <w:rPr>
          <w:rFonts w:cs="FrankRuehl" w:hint="cs"/>
          <w:sz w:val="26"/>
          <w:szCs w:val="26"/>
          <w:rtl/>
        </w:rPr>
        <w:t xml:space="preserve">  </w:t>
      </w:r>
      <w:r w:rsidR="001353E3">
        <w:rPr>
          <w:rFonts w:cs="FrankRuehl" w:hint="cs"/>
          <w:sz w:val="26"/>
          <w:szCs w:val="26"/>
          <w:rtl/>
        </w:rPr>
        <w:t xml:space="preserve"> </w:t>
      </w:r>
      <w:r w:rsidR="00304876">
        <w:rPr>
          <w:rFonts w:cs="FrankRuehl" w:hint="cs"/>
          <w:sz w:val="26"/>
          <w:szCs w:val="26"/>
          <w:rtl/>
        </w:rPr>
        <w:t xml:space="preserve">     </w:t>
      </w:r>
      <w:r w:rsidR="009D5AC8">
        <w:rPr>
          <w:rFonts w:cs="FrankRuehl" w:hint="cs"/>
          <w:sz w:val="26"/>
          <w:szCs w:val="26"/>
          <w:rtl/>
        </w:rPr>
        <w:t>א</w:t>
      </w:r>
      <w:r w:rsidR="0044253E">
        <w:rPr>
          <w:rFonts w:cs="FrankRuehl" w:hint="cs"/>
          <w:sz w:val="26"/>
          <w:szCs w:val="26"/>
          <w:rtl/>
        </w:rPr>
        <w:t>ייר</w:t>
      </w:r>
      <w:r w:rsidR="006D79AE">
        <w:rPr>
          <w:rFonts w:cs="FrankRuehl" w:hint="cs"/>
          <w:sz w:val="26"/>
          <w:szCs w:val="26"/>
          <w:rtl/>
        </w:rPr>
        <w:t xml:space="preserve"> תשפ"א</w:t>
      </w:r>
    </w:p>
    <w:p w14:paraId="00918EF9" w14:textId="6ADBB9E0" w:rsidR="00A71988" w:rsidRPr="007A20C7" w:rsidRDefault="00A71988" w:rsidP="001E3CB3">
      <w:pPr>
        <w:spacing w:after="0" w:line="240" w:lineRule="auto"/>
        <w:rPr>
          <w:rFonts w:ascii="FrankRuehl" w:hAnsi="FrankRuehl" w:cs="FrankRuehl"/>
          <w:sz w:val="26"/>
          <w:szCs w:val="26"/>
          <w:rtl/>
        </w:rPr>
      </w:pPr>
    </w:p>
    <w:p w14:paraId="0A76C1EF" w14:textId="17463A0E" w:rsidR="00C170B7" w:rsidRPr="007A20C7" w:rsidRDefault="00C170B7" w:rsidP="00B66F58">
      <w:pPr>
        <w:spacing w:after="0" w:line="240" w:lineRule="auto"/>
        <w:rPr>
          <w:rFonts w:ascii="FrankRuehl" w:hAnsi="FrankRuehl" w:cs="FrankRuehl"/>
          <w:sz w:val="26"/>
          <w:szCs w:val="26"/>
          <w:rtl/>
        </w:rPr>
      </w:pPr>
    </w:p>
    <w:p w14:paraId="4A62D4E5" w14:textId="103B040D" w:rsidR="003E144E" w:rsidRPr="003E144E" w:rsidRDefault="00B66F58" w:rsidP="003E144E">
      <w:pPr>
        <w:spacing w:after="0" w:line="240" w:lineRule="auto"/>
        <w:rPr>
          <w:rFonts w:ascii="FrankRuehl" w:hAnsi="FrankRuehl" w:cs="FrankRuehl"/>
          <w:sz w:val="26"/>
          <w:szCs w:val="26"/>
          <w:rtl/>
        </w:rPr>
      </w:pPr>
      <w:r>
        <w:rPr>
          <w:rFonts w:ascii="FrankRuehl" w:hAnsi="FrankRuehl" w:cs="FrankRuehl" w:hint="cs"/>
          <w:sz w:val="26"/>
          <w:szCs w:val="26"/>
          <w:rtl/>
        </w:rPr>
        <w:t xml:space="preserve">1.  </w:t>
      </w:r>
      <w:r w:rsidR="003E144E" w:rsidRPr="003E144E">
        <w:rPr>
          <w:rFonts w:ascii="FrankRuehl" w:hAnsi="FrankRuehl" w:cs="FrankRuehl"/>
          <w:sz w:val="26"/>
          <w:szCs w:val="26"/>
          <w:rtl/>
        </w:rPr>
        <w:t xml:space="preserve">בהגדה של פסח מובא הסיפור של חמשה החכמים שהיו מספרים ביציאת מצרים כל ליל הסדר, וא' מהם היה ר"א בן עזריה.  מה קשה על זה?  </w:t>
      </w:r>
      <w:r w:rsidR="00411CFB">
        <w:rPr>
          <w:rFonts w:ascii="FrankRuehl" w:hAnsi="FrankRuehl" w:cs="FrankRuehl" w:hint="cs"/>
          <w:sz w:val="26"/>
          <w:szCs w:val="26"/>
          <w:rtl/>
        </w:rPr>
        <w:t>ו</w:t>
      </w:r>
      <w:r w:rsidR="003E144E" w:rsidRPr="003E144E">
        <w:rPr>
          <w:rFonts w:ascii="FrankRuehl" w:hAnsi="FrankRuehl" w:cs="FrankRuehl"/>
          <w:sz w:val="26"/>
          <w:szCs w:val="26"/>
          <w:rtl/>
        </w:rPr>
        <w:t>תן ג' תשובות בדבר שהביאו המשכנות יעקב והעמק ברכה.  כיצד אפשר ליישב קושיא זו באופן ד' עפ"י המשך חכמה?  ובאר דבריו לפי המהר"ל.</w:t>
      </w:r>
    </w:p>
    <w:p w14:paraId="4C8E2165" w14:textId="6C5F7B61" w:rsidR="003E144E" w:rsidRPr="007A20C7" w:rsidRDefault="005553C8" w:rsidP="003E144E">
      <w:pPr>
        <w:spacing w:after="0" w:line="240" w:lineRule="auto"/>
        <w:rPr>
          <w:rFonts w:ascii="FrankRuehl" w:hAnsi="FrankRuehl" w:cs="FrankRuehl"/>
          <w:sz w:val="26"/>
          <w:szCs w:val="26"/>
          <w:rtl/>
        </w:rPr>
      </w:pPr>
      <w:r>
        <w:rPr>
          <w:rFonts w:ascii="FrankRuehl" w:hAnsi="FrankRuehl" w:cs="FrankRuehl" w:hint="cs"/>
          <w:sz w:val="26"/>
          <w:szCs w:val="26"/>
          <w:rtl/>
        </w:rPr>
        <w:t xml:space="preserve">[משכנות יעקב (או"ח סי' קלט), עמק ברכה </w:t>
      </w:r>
      <w:r w:rsidR="00D80EA1">
        <w:rPr>
          <w:rFonts w:ascii="FrankRuehl" w:hAnsi="FrankRuehl" w:cs="FrankRuehl" w:hint="cs"/>
          <w:sz w:val="26"/>
          <w:szCs w:val="26"/>
          <w:rtl/>
        </w:rPr>
        <w:t>(סדר ליל פסח, אות ג'), משך חכמה פר' בא, מהר"ל גבורות ה']</w:t>
      </w:r>
    </w:p>
    <w:p w14:paraId="5EA1AFDE" w14:textId="77777777" w:rsidR="00247813" w:rsidRPr="003E144E" w:rsidRDefault="00247813" w:rsidP="003E144E">
      <w:pPr>
        <w:spacing w:after="0" w:line="240" w:lineRule="auto"/>
        <w:rPr>
          <w:rFonts w:cs="FrankRuehl"/>
          <w:sz w:val="26"/>
          <w:szCs w:val="26"/>
          <w:rtl/>
        </w:rPr>
      </w:pPr>
    </w:p>
    <w:p w14:paraId="03A3EF1F" w14:textId="1FF5A347" w:rsidR="003E144E" w:rsidRPr="003E144E" w:rsidRDefault="00B66F58" w:rsidP="003E144E">
      <w:pPr>
        <w:spacing w:after="0" w:line="240" w:lineRule="auto"/>
        <w:rPr>
          <w:rFonts w:cs="FrankRuehl"/>
          <w:sz w:val="26"/>
          <w:szCs w:val="26"/>
          <w:rtl/>
        </w:rPr>
      </w:pPr>
      <w:r>
        <w:rPr>
          <w:rFonts w:cs="FrankRuehl" w:hint="cs"/>
          <w:sz w:val="26"/>
          <w:szCs w:val="26"/>
          <w:rtl/>
        </w:rPr>
        <w:t xml:space="preserve">2.  </w:t>
      </w:r>
      <w:r w:rsidR="003E144E" w:rsidRPr="003E144E">
        <w:rPr>
          <w:rFonts w:cs="FrankRuehl" w:hint="cs"/>
          <w:sz w:val="26"/>
          <w:szCs w:val="26"/>
          <w:rtl/>
        </w:rPr>
        <w:t xml:space="preserve">למה אין מברכין על סיפור יציאת מצרים </w:t>
      </w:r>
      <w:r w:rsidR="003E144E" w:rsidRPr="003E144E">
        <w:rPr>
          <w:rFonts w:cs="FrankRuehl"/>
          <w:sz w:val="26"/>
          <w:szCs w:val="26"/>
          <w:rtl/>
        </w:rPr>
        <w:t>–</w:t>
      </w:r>
      <w:r w:rsidR="003E144E" w:rsidRPr="003E144E">
        <w:rPr>
          <w:rFonts w:cs="FrankRuehl" w:hint="cs"/>
          <w:sz w:val="26"/>
          <w:szCs w:val="26"/>
          <w:rtl/>
        </w:rPr>
        <w:t xml:space="preserve"> לפי המאירי, שבלי הלקט, רבינו פרץ, הרשב"א, ומהר"ל?</w:t>
      </w:r>
    </w:p>
    <w:p w14:paraId="43191A0E" w14:textId="64927D8F" w:rsidR="003E144E" w:rsidRDefault="00D80EA1" w:rsidP="003E144E">
      <w:pPr>
        <w:spacing w:after="0" w:line="240" w:lineRule="auto"/>
        <w:rPr>
          <w:rFonts w:cs="FrankRuehl"/>
          <w:sz w:val="26"/>
          <w:szCs w:val="26"/>
        </w:rPr>
      </w:pPr>
      <w:r>
        <w:rPr>
          <w:rFonts w:cs="FrankRuehl" w:hint="cs"/>
          <w:sz w:val="26"/>
          <w:szCs w:val="26"/>
          <w:rtl/>
        </w:rPr>
        <w:t>[</w:t>
      </w:r>
      <w:r w:rsidR="0013290B">
        <w:rPr>
          <w:rFonts w:cs="FrankRuehl" w:hint="cs"/>
          <w:sz w:val="26"/>
          <w:szCs w:val="26"/>
          <w:rtl/>
        </w:rPr>
        <w:t xml:space="preserve">מאירי ברכות (יב:), שבלי הלקט (סי' ריח), </w:t>
      </w:r>
      <w:r w:rsidR="005C3837">
        <w:rPr>
          <w:rFonts w:cs="FrankRuehl" w:hint="cs"/>
          <w:sz w:val="26"/>
          <w:szCs w:val="26"/>
          <w:rtl/>
        </w:rPr>
        <w:t xml:space="preserve">אבודרהם בשם </w:t>
      </w:r>
      <w:r w:rsidR="00722703">
        <w:rPr>
          <w:rFonts w:cs="FrankRuehl" w:hint="cs"/>
          <w:sz w:val="26"/>
          <w:szCs w:val="26"/>
          <w:rtl/>
        </w:rPr>
        <w:t>רבינו פרץ ורשב"א, מהר"ל]</w:t>
      </w:r>
    </w:p>
    <w:p w14:paraId="0EE460CF" w14:textId="71C8A7CB" w:rsidR="00247813" w:rsidRPr="003E144E" w:rsidRDefault="00247813" w:rsidP="003E144E">
      <w:pPr>
        <w:spacing w:after="0" w:line="240" w:lineRule="auto"/>
        <w:rPr>
          <w:rFonts w:cs="FrankRuehl"/>
          <w:sz w:val="26"/>
          <w:szCs w:val="26"/>
          <w:rtl/>
        </w:rPr>
      </w:pPr>
    </w:p>
    <w:p w14:paraId="350961DB" w14:textId="0E13E02B" w:rsidR="003E144E" w:rsidRPr="003E144E" w:rsidRDefault="00B66F58" w:rsidP="003E144E">
      <w:pPr>
        <w:spacing w:after="0" w:line="240" w:lineRule="auto"/>
        <w:rPr>
          <w:rFonts w:cs="FrankRuehl"/>
          <w:sz w:val="26"/>
          <w:szCs w:val="26"/>
          <w:rtl/>
        </w:rPr>
      </w:pPr>
      <w:r>
        <w:rPr>
          <w:rFonts w:cs="FrankRuehl" w:hint="cs"/>
          <w:sz w:val="26"/>
          <w:szCs w:val="26"/>
          <w:rtl/>
        </w:rPr>
        <w:t xml:space="preserve">3.  </w:t>
      </w:r>
      <w:r w:rsidR="003E144E" w:rsidRPr="003E144E">
        <w:rPr>
          <w:rFonts w:cs="FrankRuehl" w:hint="cs"/>
          <w:sz w:val="26"/>
          <w:szCs w:val="26"/>
          <w:rtl/>
        </w:rPr>
        <w:t xml:space="preserve">ר"ג היה אומר כל שלא אמר פסח מצה ומרור לא יצא ידי חובתו?  מה פירוש "לא יצא" </w:t>
      </w:r>
      <w:r w:rsidR="003E144E" w:rsidRPr="003E144E">
        <w:rPr>
          <w:rFonts w:cs="FrankRuehl"/>
          <w:sz w:val="26"/>
          <w:szCs w:val="26"/>
          <w:rtl/>
        </w:rPr>
        <w:t>–</w:t>
      </w:r>
      <w:r w:rsidR="003E144E" w:rsidRPr="003E144E">
        <w:rPr>
          <w:rFonts w:cs="FrankRuehl" w:hint="cs"/>
          <w:sz w:val="26"/>
          <w:szCs w:val="26"/>
          <w:rtl/>
        </w:rPr>
        <w:t xml:space="preserve"> לפי הר"ן?  איזה ראיה הביא לדבריו?  האם זהו דין דאורייתא או דין דרבנן </w:t>
      </w:r>
      <w:r w:rsidR="003E144E" w:rsidRPr="003E144E">
        <w:rPr>
          <w:rFonts w:cs="FrankRuehl"/>
          <w:sz w:val="26"/>
          <w:szCs w:val="26"/>
          <w:rtl/>
        </w:rPr>
        <w:t>–</w:t>
      </w:r>
      <w:r w:rsidR="003E144E" w:rsidRPr="003E144E">
        <w:rPr>
          <w:rFonts w:cs="FrankRuehl" w:hint="cs"/>
          <w:sz w:val="26"/>
          <w:szCs w:val="26"/>
          <w:rtl/>
        </w:rPr>
        <w:t xml:space="preserve"> לפי הר"ן?  מה ישיבו התוס' בסוכה (ג.) לראית הר"ן?  היכן מצינו בדברי רבינו יונה שהוא מסכים לשיטת התוס'?</w:t>
      </w:r>
    </w:p>
    <w:p w14:paraId="43FBCF12" w14:textId="63CADB79" w:rsidR="003E144E" w:rsidRDefault="00722703" w:rsidP="003E144E">
      <w:pPr>
        <w:spacing w:after="0" w:line="240" w:lineRule="auto"/>
        <w:rPr>
          <w:rFonts w:cs="FrankRuehl"/>
          <w:sz w:val="26"/>
          <w:szCs w:val="26"/>
        </w:rPr>
      </w:pPr>
      <w:r>
        <w:rPr>
          <w:rFonts w:cs="FrankRuehl" w:hint="cs"/>
          <w:sz w:val="26"/>
          <w:szCs w:val="26"/>
          <w:rtl/>
        </w:rPr>
        <w:t>[</w:t>
      </w:r>
      <w:r w:rsidR="00B83DFB">
        <w:rPr>
          <w:rFonts w:cs="FrankRuehl" w:hint="cs"/>
          <w:sz w:val="26"/>
          <w:szCs w:val="26"/>
          <w:rtl/>
        </w:rPr>
        <w:t xml:space="preserve">ר"ן (כה: ברי"ף), משנה סוכה (כח.), תוס' (ג. ד"ה </w:t>
      </w:r>
      <w:r w:rsidR="00A2255C">
        <w:rPr>
          <w:rFonts w:cs="FrankRuehl" w:hint="cs"/>
          <w:sz w:val="26"/>
          <w:szCs w:val="26"/>
          <w:rtl/>
        </w:rPr>
        <w:t>דאמר), רבינו יונה ברכות</w:t>
      </w:r>
      <w:r w:rsidR="00D338CE">
        <w:rPr>
          <w:rFonts w:cs="FrankRuehl" w:hint="cs"/>
          <w:sz w:val="26"/>
          <w:szCs w:val="26"/>
          <w:rtl/>
        </w:rPr>
        <w:t xml:space="preserve"> (א. ברי"ף)]</w:t>
      </w:r>
    </w:p>
    <w:p w14:paraId="66DAD03D" w14:textId="5DD97162" w:rsidR="00247813" w:rsidRPr="003E144E" w:rsidRDefault="00247813" w:rsidP="003E144E">
      <w:pPr>
        <w:spacing w:after="0" w:line="240" w:lineRule="auto"/>
        <w:rPr>
          <w:rFonts w:cs="FrankRuehl"/>
          <w:sz w:val="26"/>
          <w:szCs w:val="26"/>
          <w:rtl/>
        </w:rPr>
      </w:pPr>
    </w:p>
    <w:p w14:paraId="2E43CE71" w14:textId="073CC8A4" w:rsidR="003E144E" w:rsidRPr="003E144E" w:rsidRDefault="00B66F58" w:rsidP="003E144E">
      <w:pPr>
        <w:spacing w:after="0" w:line="240" w:lineRule="auto"/>
        <w:rPr>
          <w:rFonts w:cs="FrankRuehl"/>
          <w:sz w:val="26"/>
          <w:szCs w:val="26"/>
          <w:rtl/>
        </w:rPr>
      </w:pPr>
      <w:r>
        <w:rPr>
          <w:rFonts w:cs="FrankRuehl" w:hint="cs"/>
          <w:sz w:val="26"/>
          <w:szCs w:val="26"/>
          <w:rtl/>
        </w:rPr>
        <w:t xml:space="preserve">4.  </w:t>
      </w:r>
      <w:r w:rsidR="003E144E" w:rsidRPr="003E144E">
        <w:rPr>
          <w:rFonts w:cs="FrankRuehl" w:hint="cs"/>
          <w:sz w:val="26"/>
          <w:szCs w:val="26"/>
          <w:rtl/>
        </w:rPr>
        <w:t xml:space="preserve">ר"ג אומר כל שלא אמר פסח ומצה ומרור לא יצא ידי חובתו.  איזה מצוה לא יצא </w:t>
      </w:r>
      <w:r w:rsidR="003E144E" w:rsidRPr="003E144E">
        <w:rPr>
          <w:rFonts w:cs="FrankRuehl"/>
          <w:sz w:val="26"/>
          <w:szCs w:val="26"/>
          <w:rtl/>
        </w:rPr>
        <w:t>–</w:t>
      </w:r>
      <w:r w:rsidR="003E144E" w:rsidRPr="003E144E">
        <w:rPr>
          <w:rFonts w:cs="FrankRuehl" w:hint="cs"/>
          <w:sz w:val="26"/>
          <w:szCs w:val="26"/>
          <w:rtl/>
        </w:rPr>
        <w:t xml:space="preserve"> לפי המאירי, לפי הרמב"ן, ולפי הרמב"ם?  ותן ג' נפקא מינה בין השיטות.</w:t>
      </w:r>
    </w:p>
    <w:p w14:paraId="7A5383EA" w14:textId="38AE7FAF" w:rsidR="003E144E" w:rsidRDefault="00502A3B" w:rsidP="003E144E">
      <w:pPr>
        <w:spacing w:after="0" w:line="240" w:lineRule="auto"/>
        <w:rPr>
          <w:rFonts w:cs="FrankRuehl"/>
          <w:sz w:val="26"/>
          <w:szCs w:val="26"/>
        </w:rPr>
      </w:pPr>
      <w:r>
        <w:rPr>
          <w:rFonts w:cs="FrankRuehl" w:hint="cs"/>
          <w:sz w:val="26"/>
          <w:szCs w:val="26"/>
          <w:rtl/>
        </w:rPr>
        <w:t xml:space="preserve">[מאירי (קטז.), רמב"ן </w:t>
      </w:r>
      <w:r w:rsidR="00E507C5">
        <w:rPr>
          <w:rFonts w:cs="FrankRuehl" w:hint="cs"/>
          <w:sz w:val="26"/>
          <w:szCs w:val="26"/>
          <w:rtl/>
        </w:rPr>
        <w:t>מלחמות ה' ברכות (ב: ברי"ף), רמב"ם הל' חו"מ</w:t>
      </w:r>
      <w:r w:rsidR="00145BCE">
        <w:rPr>
          <w:rFonts w:cs="FrankRuehl" w:hint="cs"/>
          <w:sz w:val="26"/>
          <w:szCs w:val="26"/>
          <w:rtl/>
        </w:rPr>
        <w:t xml:space="preserve"> (פ"ז ה"ה</w:t>
      </w:r>
      <w:r w:rsidR="00776B58">
        <w:rPr>
          <w:rFonts w:cs="FrankRuehl" w:hint="cs"/>
          <w:sz w:val="26"/>
          <w:szCs w:val="26"/>
          <w:rtl/>
        </w:rPr>
        <w:t>)]</w:t>
      </w:r>
    </w:p>
    <w:p w14:paraId="34351B00" w14:textId="77777777" w:rsidR="00247813" w:rsidRPr="003E144E" w:rsidRDefault="00247813" w:rsidP="003E144E">
      <w:pPr>
        <w:spacing w:after="0" w:line="240" w:lineRule="auto"/>
        <w:rPr>
          <w:rFonts w:cs="FrankRuehl"/>
          <w:sz w:val="26"/>
          <w:szCs w:val="26"/>
          <w:rtl/>
        </w:rPr>
      </w:pPr>
    </w:p>
    <w:p w14:paraId="70F8910E" w14:textId="3E2FF3E9" w:rsidR="003E144E" w:rsidRPr="003E144E" w:rsidRDefault="00B66F58" w:rsidP="003E144E">
      <w:pPr>
        <w:spacing w:after="0" w:line="240" w:lineRule="auto"/>
        <w:rPr>
          <w:rFonts w:cs="FrankRuehl"/>
          <w:sz w:val="26"/>
          <w:szCs w:val="26"/>
          <w:rtl/>
        </w:rPr>
      </w:pPr>
      <w:r>
        <w:rPr>
          <w:rFonts w:cs="FrankRuehl" w:hint="cs"/>
          <w:sz w:val="26"/>
          <w:szCs w:val="26"/>
          <w:rtl/>
        </w:rPr>
        <w:t xml:space="preserve">5.  </w:t>
      </w:r>
      <w:r w:rsidR="003E144E" w:rsidRPr="003E144E">
        <w:rPr>
          <w:rFonts w:cs="FrankRuehl" w:hint="cs"/>
          <w:sz w:val="26"/>
          <w:szCs w:val="26"/>
          <w:rtl/>
        </w:rPr>
        <w:t xml:space="preserve">מהו המקור לדינו של ר"ג </w:t>
      </w:r>
      <w:r w:rsidR="003E144E" w:rsidRPr="003E144E">
        <w:rPr>
          <w:rFonts w:cs="FrankRuehl"/>
          <w:sz w:val="26"/>
          <w:szCs w:val="26"/>
          <w:rtl/>
        </w:rPr>
        <w:t>–</w:t>
      </w:r>
      <w:r w:rsidR="003E144E" w:rsidRPr="003E144E">
        <w:rPr>
          <w:rFonts w:cs="FrankRuehl" w:hint="cs"/>
          <w:sz w:val="26"/>
          <w:szCs w:val="26"/>
          <w:rtl/>
        </w:rPr>
        <w:t xml:space="preserve"> לפי התוס', לפי רש"י, ולפי רבינו חננאל?  לפי כל א' מהמקורות, איזה מצוה לא יצא אם לא אמר פסח מצה ומרור?  מה קשה על דברי הרמב"ם בזה?  כיצד אפשר ליישב דבריו?</w:t>
      </w:r>
    </w:p>
    <w:p w14:paraId="0AE1B967" w14:textId="460763A2" w:rsidR="003E144E" w:rsidRDefault="00776B58" w:rsidP="003E144E">
      <w:pPr>
        <w:spacing w:after="0" w:line="240" w:lineRule="auto"/>
        <w:rPr>
          <w:rFonts w:cs="FrankRuehl"/>
          <w:sz w:val="26"/>
          <w:szCs w:val="26"/>
        </w:rPr>
      </w:pPr>
      <w:r>
        <w:rPr>
          <w:rFonts w:cs="FrankRuehl" w:hint="cs"/>
          <w:sz w:val="26"/>
          <w:szCs w:val="26"/>
          <w:rtl/>
        </w:rPr>
        <w:t>[תוס' (קטז. ד"ה ואמרתם), רש"י פר' בא</w:t>
      </w:r>
      <w:r w:rsidR="00AA0196">
        <w:rPr>
          <w:rFonts w:cs="FrankRuehl" w:hint="cs"/>
          <w:sz w:val="26"/>
          <w:szCs w:val="26"/>
          <w:rtl/>
        </w:rPr>
        <w:t xml:space="preserve"> (יג, ח), ר"ח (קטו:), רמב"ם הל' חו"מ (פ"ח ה"ד)]</w:t>
      </w:r>
    </w:p>
    <w:p w14:paraId="2B95B579" w14:textId="77777777" w:rsidR="00247813" w:rsidRPr="003E144E" w:rsidRDefault="00247813" w:rsidP="003E144E">
      <w:pPr>
        <w:spacing w:after="0" w:line="240" w:lineRule="auto"/>
        <w:rPr>
          <w:rFonts w:cs="FrankRuehl"/>
          <w:sz w:val="26"/>
          <w:szCs w:val="26"/>
        </w:rPr>
      </w:pPr>
    </w:p>
    <w:p w14:paraId="10926CE0" w14:textId="64742708" w:rsidR="003E144E" w:rsidRPr="003E144E" w:rsidRDefault="00B66F58" w:rsidP="003E144E">
      <w:pPr>
        <w:spacing w:after="0" w:line="240" w:lineRule="auto"/>
        <w:rPr>
          <w:rFonts w:cs="FrankRuehl"/>
          <w:sz w:val="26"/>
          <w:szCs w:val="26"/>
          <w:rtl/>
        </w:rPr>
      </w:pPr>
      <w:r>
        <w:rPr>
          <w:rFonts w:cs="FrankRuehl" w:hint="cs"/>
          <w:sz w:val="26"/>
          <w:szCs w:val="26"/>
          <w:rtl/>
        </w:rPr>
        <w:t xml:space="preserve">6.  </w:t>
      </w:r>
      <w:r w:rsidR="003E144E" w:rsidRPr="003E144E">
        <w:rPr>
          <w:rFonts w:cs="FrankRuehl" w:hint="cs"/>
          <w:sz w:val="26"/>
          <w:szCs w:val="26"/>
          <w:rtl/>
        </w:rPr>
        <w:t xml:space="preserve">מהו החילוק בין מצות זכירת יציאת מצרים ומצות סיפור יציאת מצרים </w:t>
      </w:r>
      <w:r w:rsidR="003E144E" w:rsidRPr="003E144E">
        <w:rPr>
          <w:rFonts w:cs="FrankRuehl"/>
          <w:sz w:val="26"/>
          <w:szCs w:val="26"/>
          <w:rtl/>
        </w:rPr>
        <w:t>–</w:t>
      </w:r>
      <w:r w:rsidR="003E144E" w:rsidRPr="003E144E">
        <w:rPr>
          <w:rFonts w:cs="FrankRuehl" w:hint="cs"/>
          <w:sz w:val="26"/>
          <w:szCs w:val="26"/>
          <w:rtl/>
        </w:rPr>
        <w:t xml:space="preserve"> לפי בן זומא, לפי הפמ"ג, לפי הגרי"ז, ולפי המנחת חינוך?</w:t>
      </w:r>
    </w:p>
    <w:p w14:paraId="5C6799A7" w14:textId="6017B056" w:rsidR="003E144E" w:rsidRDefault="0037348E" w:rsidP="003E144E">
      <w:pPr>
        <w:spacing w:after="0" w:line="240" w:lineRule="auto"/>
        <w:rPr>
          <w:rFonts w:cs="FrankRuehl"/>
          <w:sz w:val="26"/>
          <w:szCs w:val="26"/>
        </w:rPr>
      </w:pPr>
      <w:r>
        <w:rPr>
          <w:rFonts w:cs="FrankRuehl" w:hint="cs"/>
          <w:sz w:val="26"/>
          <w:szCs w:val="26"/>
          <w:rtl/>
        </w:rPr>
        <w:t>[פמ"ג פתיחה להל' ק"ש, מנחת חינוך (מ</w:t>
      </w:r>
      <w:r w:rsidR="00962C50">
        <w:rPr>
          <w:rFonts w:cs="FrankRuehl" w:hint="cs"/>
          <w:sz w:val="26"/>
          <w:szCs w:val="26"/>
          <w:rtl/>
        </w:rPr>
        <w:t xml:space="preserve">צוה כ"א), עמק ברכה </w:t>
      </w:r>
      <w:r w:rsidR="009A212C">
        <w:rPr>
          <w:rFonts w:cs="FrankRuehl" w:hint="cs"/>
          <w:sz w:val="26"/>
          <w:szCs w:val="26"/>
          <w:rtl/>
        </w:rPr>
        <w:t>(הגדה אות א')]</w:t>
      </w:r>
    </w:p>
    <w:p w14:paraId="56C9C793" w14:textId="77777777" w:rsidR="00247813" w:rsidRPr="003E144E" w:rsidRDefault="00247813" w:rsidP="003E144E">
      <w:pPr>
        <w:spacing w:after="0" w:line="240" w:lineRule="auto"/>
        <w:rPr>
          <w:rFonts w:cs="FrankRuehl"/>
          <w:sz w:val="26"/>
          <w:szCs w:val="26"/>
          <w:rtl/>
        </w:rPr>
      </w:pPr>
    </w:p>
    <w:p w14:paraId="0D7E7210" w14:textId="34D36D48" w:rsidR="003E144E" w:rsidRPr="003E144E" w:rsidRDefault="00B66F58" w:rsidP="003E144E">
      <w:pPr>
        <w:spacing w:after="0" w:line="240" w:lineRule="auto"/>
        <w:rPr>
          <w:rFonts w:cs="FrankRuehl"/>
          <w:sz w:val="26"/>
          <w:szCs w:val="26"/>
          <w:rtl/>
        </w:rPr>
      </w:pPr>
      <w:r>
        <w:rPr>
          <w:rFonts w:cs="FrankRuehl" w:hint="cs"/>
          <w:sz w:val="26"/>
          <w:szCs w:val="26"/>
          <w:rtl/>
        </w:rPr>
        <w:t xml:space="preserve">7.  </w:t>
      </w:r>
      <w:r w:rsidR="003E144E" w:rsidRPr="003E144E">
        <w:rPr>
          <w:rFonts w:cs="FrankRuehl" w:hint="cs"/>
          <w:sz w:val="26"/>
          <w:szCs w:val="26"/>
          <w:rtl/>
        </w:rPr>
        <w:t>מבואר בגמ' (קטז:) דרב אחא בר יעקב סבר דסומא פטור מלומר הגדה מגזירת הכתוב.  מה דייק המרדכי במגילה מדברי הגמ' כאן?  כיצד דחה המרדכי את הדיוק?  לפי מסקנת המרדכי, מה היא שיטת ר' יהודה בענין חיוב הסומא במצוות?  מה הקשה הטורי אבן על הבנה זו?  ומה תירץ על זה הטורי אבן?</w:t>
      </w:r>
    </w:p>
    <w:p w14:paraId="46EA93D9" w14:textId="54228935" w:rsidR="003E144E" w:rsidRDefault="007A7EB5" w:rsidP="003E144E">
      <w:pPr>
        <w:spacing w:after="0" w:line="240" w:lineRule="auto"/>
        <w:rPr>
          <w:rFonts w:cs="FrankRuehl"/>
          <w:sz w:val="26"/>
          <w:szCs w:val="26"/>
          <w:rtl/>
        </w:rPr>
      </w:pPr>
      <w:r>
        <w:rPr>
          <w:rFonts w:cs="FrankRuehl" w:hint="cs"/>
          <w:sz w:val="26"/>
          <w:szCs w:val="26"/>
          <w:rtl/>
        </w:rPr>
        <w:t>[</w:t>
      </w:r>
      <w:r w:rsidR="00491CCB">
        <w:rPr>
          <w:rFonts w:cs="FrankRuehl" w:hint="cs"/>
          <w:sz w:val="26"/>
          <w:szCs w:val="26"/>
          <w:rtl/>
        </w:rPr>
        <w:t>מרדכי מגילה (סי' תשצ</w:t>
      </w:r>
      <w:r w:rsidR="003E190D">
        <w:rPr>
          <w:rFonts w:cs="FrankRuehl" w:hint="cs"/>
          <w:sz w:val="26"/>
          <w:szCs w:val="26"/>
          <w:rtl/>
        </w:rPr>
        <w:t xml:space="preserve">ח), </w:t>
      </w:r>
      <w:r w:rsidR="00444226">
        <w:rPr>
          <w:rFonts w:cs="FrankRuehl" w:hint="cs"/>
          <w:sz w:val="26"/>
          <w:szCs w:val="26"/>
          <w:rtl/>
        </w:rPr>
        <w:t xml:space="preserve">תוס' ב"ק (פז. ד"ה </w:t>
      </w:r>
      <w:r w:rsidR="00FF0E16">
        <w:rPr>
          <w:rFonts w:cs="FrankRuehl" w:hint="cs"/>
          <w:sz w:val="26"/>
          <w:szCs w:val="26"/>
          <w:rtl/>
        </w:rPr>
        <w:t xml:space="preserve">וכן), טורי אבן </w:t>
      </w:r>
      <w:r w:rsidR="004D736B">
        <w:rPr>
          <w:rFonts w:cs="FrankRuehl" w:hint="cs"/>
          <w:sz w:val="26"/>
          <w:szCs w:val="26"/>
          <w:rtl/>
        </w:rPr>
        <w:t>מגילה (כד.)]</w:t>
      </w:r>
    </w:p>
    <w:p w14:paraId="3DD5A647" w14:textId="77777777" w:rsidR="00247813" w:rsidRPr="003E144E" w:rsidRDefault="00247813" w:rsidP="003E144E">
      <w:pPr>
        <w:spacing w:after="0" w:line="240" w:lineRule="auto"/>
        <w:rPr>
          <w:rFonts w:cs="FrankRuehl"/>
          <w:sz w:val="26"/>
          <w:szCs w:val="26"/>
          <w:rtl/>
        </w:rPr>
      </w:pPr>
    </w:p>
    <w:p w14:paraId="3036C2FA" w14:textId="665587E3" w:rsidR="003E144E" w:rsidRPr="003E144E" w:rsidRDefault="00B66F58" w:rsidP="003E144E">
      <w:pPr>
        <w:spacing w:after="0" w:line="240" w:lineRule="auto"/>
        <w:rPr>
          <w:rFonts w:cs="FrankRuehl"/>
          <w:sz w:val="26"/>
          <w:szCs w:val="26"/>
          <w:rtl/>
        </w:rPr>
      </w:pPr>
      <w:r>
        <w:rPr>
          <w:rFonts w:cs="FrankRuehl" w:hint="cs"/>
          <w:sz w:val="26"/>
          <w:szCs w:val="26"/>
          <w:rtl/>
        </w:rPr>
        <w:t xml:space="preserve">8.  </w:t>
      </w:r>
      <w:r w:rsidR="003E144E" w:rsidRPr="003E144E">
        <w:rPr>
          <w:rFonts w:cs="FrankRuehl" w:hint="cs"/>
          <w:sz w:val="26"/>
          <w:szCs w:val="26"/>
          <w:rtl/>
        </w:rPr>
        <w:t xml:space="preserve">הקשו בגמ' דהיאך רב יוסף ורב ששת קראו ההגדה לבני ביתם, הרי היו סומין.  מה תירצו על זה בגמ'?  וקשה דמה מועיל תירוץ זה, אם סומא פטור מהגדה היאך מוציא אחרים ידי חובתן?  תן ב' דרכים שכתבו התוס' בר"ה בביאור דברי הגמ'.  מי </w:t>
      </w:r>
      <w:r w:rsidR="003E144E" w:rsidRPr="003E144E">
        <w:rPr>
          <w:rFonts w:cs="FrankRuehl" w:hint="cs"/>
          <w:sz w:val="26"/>
          <w:szCs w:val="26"/>
          <w:u w:val="single"/>
          <w:rtl/>
        </w:rPr>
        <w:t>צריך</w:t>
      </w:r>
      <w:r w:rsidR="003E144E" w:rsidRPr="003E144E">
        <w:rPr>
          <w:rFonts w:cs="FrankRuehl" w:hint="cs"/>
          <w:sz w:val="26"/>
          <w:szCs w:val="26"/>
          <w:rtl/>
        </w:rPr>
        <w:t xml:space="preserve"> לפרש </w:t>
      </w:r>
      <w:r w:rsidR="000D7EB3">
        <w:rPr>
          <w:rFonts w:cs="FrankRuehl" w:hint="cs"/>
          <w:sz w:val="26"/>
          <w:szCs w:val="26"/>
          <w:rtl/>
        </w:rPr>
        <w:t>כדיעה הב' בתוס'</w:t>
      </w:r>
      <w:r w:rsidR="003E144E" w:rsidRPr="003E144E">
        <w:rPr>
          <w:rFonts w:cs="FrankRuehl" w:hint="cs"/>
          <w:sz w:val="26"/>
          <w:szCs w:val="26"/>
          <w:rtl/>
        </w:rPr>
        <w:t>?  באר.</w:t>
      </w:r>
    </w:p>
    <w:p w14:paraId="3FE2ADD0" w14:textId="17AACA90" w:rsidR="003E144E" w:rsidRDefault="004D736B" w:rsidP="003E144E">
      <w:pPr>
        <w:spacing w:after="0" w:line="240" w:lineRule="auto"/>
        <w:rPr>
          <w:rFonts w:cs="FrankRuehl"/>
          <w:sz w:val="26"/>
          <w:szCs w:val="26"/>
        </w:rPr>
      </w:pPr>
      <w:r>
        <w:rPr>
          <w:rFonts w:cs="FrankRuehl" w:hint="cs"/>
          <w:sz w:val="26"/>
          <w:szCs w:val="26"/>
          <w:rtl/>
        </w:rPr>
        <w:t xml:space="preserve">[גמ' (קטז:), תוס' ר"ה </w:t>
      </w:r>
      <w:r w:rsidR="00E75FEB">
        <w:rPr>
          <w:rFonts w:cs="FrankRuehl" w:hint="cs"/>
          <w:sz w:val="26"/>
          <w:szCs w:val="26"/>
          <w:rtl/>
        </w:rPr>
        <w:t xml:space="preserve">(לג. ד"ה </w:t>
      </w:r>
      <w:r w:rsidR="008A319E">
        <w:rPr>
          <w:rFonts w:cs="FrankRuehl" w:hint="cs"/>
          <w:sz w:val="26"/>
          <w:szCs w:val="26"/>
          <w:rtl/>
        </w:rPr>
        <w:t>הא), מרדכי מגילה (סי' תשצח)]</w:t>
      </w:r>
    </w:p>
    <w:p w14:paraId="0ECB7715" w14:textId="77777777" w:rsidR="00247813" w:rsidRPr="003E144E" w:rsidRDefault="00247813" w:rsidP="003E144E">
      <w:pPr>
        <w:spacing w:after="0" w:line="240" w:lineRule="auto"/>
        <w:rPr>
          <w:rFonts w:cs="FrankRuehl"/>
          <w:sz w:val="26"/>
          <w:szCs w:val="26"/>
          <w:rtl/>
        </w:rPr>
      </w:pPr>
    </w:p>
    <w:p w14:paraId="7632D8DB" w14:textId="15C721C9" w:rsidR="003E144E" w:rsidRPr="003E144E" w:rsidRDefault="00B66F58" w:rsidP="003E144E">
      <w:pPr>
        <w:spacing w:after="0" w:line="240" w:lineRule="auto"/>
        <w:rPr>
          <w:rFonts w:cs="FrankRuehl"/>
          <w:sz w:val="26"/>
          <w:szCs w:val="26"/>
          <w:rtl/>
        </w:rPr>
      </w:pPr>
      <w:r>
        <w:rPr>
          <w:rFonts w:cs="FrankRuehl" w:hint="cs"/>
          <w:sz w:val="26"/>
          <w:szCs w:val="26"/>
          <w:rtl/>
        </w:rPr>
        <w:t xml:space="preserve">9.  </w:t>
      </w:r>
      <w:r w:rsidR="003E144E" w:rsidRPr="003E144E">
        <w:rPr>
          <w:rFonts w:cs="FrankRuehl" w:hint="cs"/>
          <w:sz w:val="26"/>
          <w:szCs w:val="26"/>
          <w:rtl/>
        </w:rPr>
        <w:t>מה הקשו התוס' במגילה (יט:) על דברי הגמ' בסוגיין לגבי סומא בהגדה?  ומה תירצו על זה?  כיצד ביאר הג"ר אלחנן בדבריהם?  מה תירצו התוס' במגילה (כד.), והתוס' בב"ק (פז.) לקושית התוס'?  למה לא קשה קושית התוס' לפי הרמב"ן בגדר מצות חינוך?</w:t>
      </w:r>
    </w:p>
    <w:p w14:paraId="17B630AA" w14:textId="3F2B53D8" w:rsidR="003E144E" w:rsidRDefault="008A319E" w:rsidP="003E144E">
      <w:pPr>
        <w:spacing w:after="0" w:line="240" w:lineRule="auto"/>
        <w:rPr>
          <w:rFonts w:cs="FrankRuehl"/>
          <w:sz w:val="26"/>
          <w:szCs w:val="26"/>
        </w:rPr>
      </w:pPr>
      <w:r>
        <w:rPr>
          <w:rFonts w:cs="FrankRuehl" w:hint="cs"/>
          <w:sz w:val="26"/>
          <w:szCs w:val="26"/>
          <w:rtl/>
        </w:rPr>
        <w:t>[תוס' מגילה (יט:</w:t>
      </w:r>
      <w:r w:rsidR="00E56145">
        <w:rPr>
          <w:rFonts w:cs="FrankRuehl" w:hint="cs"/>
          <w:sz w:val="26"/>
          <w:szCs w:val="26"/>
          <w:rtl/>
        </w:rPr>
        <w:t xml:space="preserve"> ד"ה ורבי, כד. </w:t>
      </w:r>
      <w:r w:rsidR="00292213">
        <w:rPr>
          <w:rFonts w:cs="FrankRuehl" w:hint="cs"/>
          <w:sz w:val="26"/>
          <w:szCs w:val="26"/>
          <w:rtl/>
        </w:rPr>
        <w:t>ד"ה מי) וב"ק (פז. ד"ה וכן), ר</w:t>
      </w:r>
      <w:r w:rsidR="004002E4">
        <w:rPr>
          <w:rFonts w:cs="FrankRuehl" w:hint="cs"/>
          <w:sz w:val="26"/>
          <w:szCs w:val="26"/>
          <w:rtl/>
        </w:rPr>
        <w:t>"ן מגילה (ו: ברי"ף) בשם הרמב"ן]</w:t>
      </w:r>
    </w:p>
    <w:p w14:paraId="68C95449" w14:textId="77777777" w:rsidR="00247813" w:rsidRPr="003E144E" w:rsidRDefault="00247813" w:rsidP="003E144E">
      <w:pPr>
        <w:spacing w:after="0" w:line="240" w:lineRule="auto"/>
        <w:rPr>
          <w:rFonts w:cs="FrankRuehl"/>
          <w:sz w:val="26"/>
          <w:szCs w:val="26"/>
          <w:rtl/>
        </w:rPr>
      </w:pPr>
    </w:p>
    <w:p w14:paraId="43759AD6" w14:textId="253E146B" w:rsidR="003E144E" w:rsidRPr="003E144E" w:rsidRDefault="00B66F58" w:rsidP="003E144E">
      <w:pPr>
        <w:spacing w:after="0" w:line="240" w:lineRule="auto"/>
        <w:rPr>
          <w:rFonts w:cs="FrankRuehl"/>
          <w:sz w:val="26"/>
          <w:szCs w:val="26"/>
          <w:rtl/>
        </w:rPr>
      </w:pPr>
      <w:r>
        <w:rPr>
          <w:rFonts w:cs="FrankRuehl" w:hint="cs"/>
          <w:sz w:val="26"/>
          <w:szCs w:val="26"/>
          <w:rtl/>
        </w:rPr>
        <w:t xml:space="preserve">10.  </w:t>
      </w:r>
      <w:r w:rsidR="003E144E" w:rsidRPr="003E144E">
        <w:rPr>
          <w:rFonts w:cs="FrankRuehl" w:hint="cs"/>
          <w:sz w:val="26"/>
          <w:szCs w:val="26"/>
          <w:rtl/>
        </w:rPr>
        <w:t xml:space="preserve">האם מברכין על ההלל בליל הסדר </w:t>
      </w:r>
      <w:r w:rsidR="003E144E" w:rsidRPr="003E144E">
        <w:rPr>
          <w:rFonts w:cs="FrankRuehl"/>
          <w:sz w:val="26"/>
          <w:szCs w:val="26"/>
          <w:rtl/>
        </w:rPr>
        <w:t>–</w:t>
      </w:r>
      <w:r w:rsidR="003E144E" w:rsidRPr="003E144E">
        <w:rPr>
          <w:rFonts w:cs="FrankRuehl" w:hint="cs"/>
          <w:sz w:val="26"/>
          <w:szCs w:val="26"/>
          <w:rtl/>
        </w:rPr>
        <w:t xml:space="preserve"> לפי הריב"א, ולפי הרב צמח גאון?  מהו טעמו של הרב צמח גאון?  מה הקשו עליו הגאונים?  מה תירץ על זה הרמב"ן בשם אחרים?  מה הקשה עליהם הרמב"ן?  ומה תירץ על זה הר"ן?  תן ראיה ליסוד הר"ן.</w:t>
      </w:r>
    </w:p>
    <w:p w14:paraId="11C1DC9C" w14:textId="04302849" w:rsidR="003E144E" w:rsidRDefault="00483319" w:rsidP="003E144E">
      <w:pPr>
        <w:spacing w:after="0" w:line="240" w:lineRule="auto"/>
        <w:rPr>
          <w:rFonts w:cs="FrankRuehl"/>
          <w:sz w:val="26"/>
          <w:szCs w:val="26"/>
          <w:rtl/>
        </w:rPr>
      </w:pPr>
      <w:r>
        <w:rPr>
          <w:rFonts w:cs="FrankRuehl" w:hint="cs"/>
          <w:sz w:val="26"/>
          <w:szCs w:val="26"/>
          <w:rtl/>
        </w:rPr>
        <w:t>[</w:t>
      </w:r>
      <w:r w:rsidR="005C4BAE">
        <w:rPr>
          <w:rFonts w:cs="FrankRuehl" w:hint="cs"/>
          <w:sz w:val="26"/>
          <w:szCs w:val="26"/>
          <w:rtl/>
        </w:rPr>
        <w:t xml:space="preserve">רמב"ן (קיז:), ר"ן </w:t>
      </w:r>
      <w:r w:rsidR="00326E1A">
        <w:rPr>
          <w:rFonts w:cs="FrankRuehl" w:hint="cs"/>
          <w:sz w:val="26"/>
          <w:szCs w:val="26"/>
          <w:rtl/>
        </w:rPr>
        <w:t xml:space="preserve">(כו: ברי"ף), </w:t>
      </w:r>
      <w:r w:rsidR="00F54EAD">
        <w:rPr>
          <w:rFonts w:cs="FrankRuehl" w:hint="cs"/>
          <w:sz w:val="26"/>
          <w:szCs w:val="26"/>
          <w:rtl/>
        </w:rPr>
        <w:t>ב"י</w:t>
      </w:r>
      <w:r w:rsidR="00757BE4" w:rsidRPr="00757BE4">
        <w:rPr>
          <w:rFonts w:ascii="FrankRuehl" w:hAnsi="FrankRuehl" w:cs="FrankRuehl" w:hint="cs"/>
          <w:szCs w:val="28"/>
          <w:rtl/>
        </w:rPr>
        <w:t xml:space="preserve"> (או"ח סי' קי ס"ו</w:t>
      </w:r>
      <w:r w:rsidR="00757BE4">
        <w:rPr>
          <w:rFonts w:ascii="FrankRuehl" w:hAnsi="FrankRuehl" w:cs="FrankRuehl" w:hint="cs"/>
          <w:szCs w:val="28"/>
          <w:rtl/>
        </w:rPr>
        <w:t>)</w:t>
      </w:r>
      <w:r w:rsidR="00F54EAD">
        <w:rPr>
          <w:rFonts w:ascii="FrankRuehl" w:hAnsi="FrankRuehl" w:cs="FrankRuehl" w:hint="cs"/>
          <w:szCs w:val="28"/>
          <w:rtl/>
        </w:rPr>
        <w:t xml:space="preserve"> בשם</w:t>
      </w:r>
      <w:r w:rsidR="00757BE4">
        <w:rPr>
          <w:rFonts w:ascii="FrankRuehl" w:hAnsi="FrankRuehl" w:cs="FrankRuehl" w:hint="cs"/>
          <w:szCs w:val="28"/>
          <w:rtl/>
        </w:rPr>
        <w:t xml:space="preserve"> רבינו יונה]</w:t>
      </w:r>
    </w:p>
    <w:p w14:paraId="3EC031C2" w14:textId="77777777" w:rsidR="00970442" w:rsidRDefault="00970442" w:rsidP="003E144E">
      <w:pPr>
        <w:spacing w:after="0" w:line="240" w:lineRule="auto"/>
        <w:rPr>
          <w:rFonts w:cs="FrankRuehl"/>
          <w:sz w:val="26"/>
          <w:szCs w:val="26"/>
        </w:rPr>
      </w:pPr>
    </w:p>
    <w:p w14:paraId="5539107B" w14:textId="4FD6C90E" w:rsidR="003E144E" w:rsidRPr="003E144E" w:rsidRDefault="00B66F58" w:rsidP="003E144E">
      <w:pPr>
        <w:spacing w:after="0" w:line="240" w:lineRule="auto"/>
        <w:rPr>
          <w:rFonts w:cs="FrankRuehl"/>
          <w:sz w:val="26"/>
          <w:szCs w:val="26"/>
          <w:rtl/>
        </w:rPr>
      </w:pPr>
      <w:r>
        <w:rPr>
          <w:rFonts w:cs="FrankRuehl" w:hint="cs"/>
          <w:sz w:val="26"/>
          <w:szCs w:val="26"/>
          <w:rtl/>
        </w:rPr>
        <w:t xml:space="preserve">11.  </w:t>
      </w:r>
      <w:r w:rsidR="003E144E" w:rsidRPr="003E144E">
        <w:rPr>
          <w:rFonts w:cs="FrankRuehl" w:hint="cs"/>
          <w:sz w:val="26"/>
          <w:szCs w:val="26"/>
          <w:rtl/>
        </w:rPr>
        <w:t xml:space="preserve">למה אין מברכין על הלל בליל הסדר </w:t>
      </w:r>
      <w:r w:rsidR="003E144E" w:rsidRPr="003E144E">
        <w:rPr>
          <w:rFonts w:cs="FrankRuehl"/>
          <w:sz w:val="26"/>
          <w:szCs w:val="26"/>
          <w:rtl/>
        </w:rPr>
        <w:t>–</w:t>
      </w:r>
      <w:r w:rsidR="003E144E" w:rsidRPr="003E144E">
        <w:rPr>
          <w:rFonts w:cs="FrankRuehl" w:hint="cs"/>
          <w:sz w:val="26"/>
          <w:szCs w:val="26"/>
          <w:rtl/>
        </w:rPr>
        <w:t xml:space="preserve"> לפי רב האי גאון?  כיצד ביאר הגרי"ד בדבריו?  וכיצד ביאר </w:t>
      </w:r>
      <w:r w:rsidR="003E144E" w:rsidRPr="003E144E">
        <w:rPr>
          <w:rFonts w:cs="FrankRuehl" w:hint="cs"/>
          <w:sz w:val="26"/>
          <w:szCs w:val="26"/>
          <w:rtl/>
        </w:rPr>
        <w:lastRenderedPageBreak/>
        <w:t>המשנת יעבץ?  תן ג' הלכות בנוגע להלל בליל הסדר שאפשר לבאר לפי שיטת רב האי גאון.</w:t>
      </w:r>
    </w:p>
    <w:p w14:paraId="093A274A" w14:textId="0E1F0E8F" w:rsidR="003E144E" w:rsidRDefault="00807FCC" w:rsidP="003E144E">
      <w:pPr>
        <w:spacing w:after="0" w:line="240" w:lineRule="auto"/>
        <w:rPr>
          <w:rFonts w:cs="FrankRuehl"/>
          <w:sz w:val="26"/>
          <w:szCs w:val="26"/>
        </w:rPr>
      </w:pPr>
      <w:r>
        <w:rPr>
          <w:rFonts w:cs="FrankRuehl" w:hint="cs"/>
          <w:sz w:val="26"/>
          <w:szCs w:val="26"/>
          <w:rtl/>
        </w:rPr>
        <w:t xml:space="preserve">[ר"ן (כו: ברי"ף), </w:t>
      </w:r>
      <w:r w:rsidR="00B31DD7">
        <w:rPr>
          <w:rFonts w:cs="FrankRuehl" w:hint="cs"/>
          <w:sz w:val="26"/>
          <w:szCs w:val="26"/>
          <w:rtl/>
        </w:rPr>
        <w:t>ה</w:t>
      </w:r>
      <w:r>
        <w:rPr>
          <w:rFonts w:cs="FrankRuehl" w:hint="cs"/>
          <w:sz w:val="26"/>
          <w:szCs w:val="26"/>
          <w:rtl/>
        </w:rPr>
        <w:t xml:space="preserve">גרי"ד, </w:t>
      </w:r>
      <w:r w:rsidR="00917027">
        <w:rPr>
          <w:rFonts w:cs="FrankRuehl" w:hint="cs"/>
          <w:sz w:val="26"/>
          <w:szCs w:val="26"/>
          <w:rtl/>
        </w:rPr>
        <w:t xml:space="preserve">תוס' סוטה (לב.) </w:t>
      </w:r>
      <w:r w:rsidR="00B31DD7">
        <w:rPr>
          <w:rFonts w:cs="FrankRuehl" w:hint="cs"/>
          <w:sz w:val="26"/>
          <w:szCs w:val="26"/>
          <w:rtl/>
        </w:rPr>
        <w:t>ו</w:t>
      </w:r>
      <w:r w:rsidR="00917027">
        <w:rPr>
          <w:rFonts w:cs="FrankRuehl" w:hint="cs"/>
          <w:sz w:val="26"/>
          <w:szCs w:val="26"/>
          <w:rtl/>
        </w:rPr>
        <w:t xml:space="preserve">מהר"ל, </w:t>
      </w:r>
      <w:r w:rsidR="00201A0D">
        <w:rPr>
          <w:rFonts w:cs="FrankRuehl" w:hint="cs"/>
          <w:sz w:val="26"/>
          <w:szCs w:val="26"/>
          <w:rtl/>
        </w:rPr>
        <w:t xml:space="preserve">משנ"ב (סי' תעג ס"ק עא), </w:t>
      </w:r>
      <w:r w:rsidR="00C47165">
        <w:rPr>
          <w:rFonts w:cs="FrankRuehl" w:hint="cs"/>
          <w:sz w:val="26"/>
          <w:szCs w:val="26"/>
          <w:rtl/>
        </w:rPr>
        <w:t xml:space="preserve">חתם סופר (או"ח סי' נא), </w:t>
      </w:r>
      <w:r w:rsidR="001C1C50">
        <w:rPr>
          <w:rFonts w:cs="FrankRuehl" w:hint="cs"/>
          <w:sz w:val="26"/>
          <w:szCs w:val="26"/>
          <w:rtl/>
        </w:rPr>
        <w:t>תוס' מגילה (כא.)]</w:t>
      </w:r>
    </w:p>
    <w:p w14:paraId="18590EC8" w14:textId="77777777" w:rsidR="00247813" w:rsidRPr="003E144E" w:rsidRDefault="00247813" w:rsidP="003E144E">
      <w:pPr>
        <w:spacing w:after="0" w:line="240" w:lineRule="auto"/>
        <w:rPr>
          <w:rFonts w:cs="FrankRuehl"/>
          <w:sz w:val="26"/>
          <w:szCs w:val="26"/>
        </w:rPr>
      </w:pPr>
    </w:p>
    <w:p w14:paraId="1701E4E1" w14:textId="22C1A1E9" w:rsidR="003E144E" w:rsidRPr="003E144E" w:rsidRDefault="00B66F58" w:rsidP="003E144E">
      <w:pPr>
        <w:spacing w:after="0" w:line="240" w:lineRule="auto"/>
        <w:rPr>
          <w:rFonts w:cs="FrankRuehl"/>
          <w:sz w:val="26"/>
          <w:szCs w:val="26"/>
          <w:rtl/>
        </w:rPr>
      </w:pPr>
      <w:r>
        <w:rPr>
          <w:rFonts w:cs="FrankRuehl" w:hint="cs"/>
          <w:sz w:val="26"/>
          <w:szCs w:val="26"/>
          <w:rtl/>
        </w:rPr>
        <w:t xml:space="preserve">12.  </w:t>
      </w:r>
      <w:r w:rsidR="003E144E" w:rsidRPr="003E144E">
        <w:rPr>
          <w:rFonts w:cs="FrankRuehl" w:hint="cs"/>
          <w:sz w:val="26"/>
          <w:szCs w:val="26"/>
          <w:rtl/>
        </w:rPr>
        <w:t>מבואר במשנה (קיט:) דאין מפטירין אחר הפסח אפיקומן.  במה נחלקו רב ושמואל בביאור דין זה?  מה פירוש המלה "אפיקומן" לפי כל א' מהן?</w:t>
      </w:r>
    </w:p>
    <w:p w14:paraId="3EB6388C" w14:textId="08850994" w:rsidR="003E144E" w:rsidRDefault="001C1C50" w:rsidP="003E144E">
      <w:pPr>
        <w:spacing w:after="0" w:line="240" w:lineRule="auto"/>
        <w:rPr>
          <w:rFonts w:cs="FrankRuehl"/>
          <w:sz w:val="26"/>
          <w:szCs w:val="26"/>
        </w:rPr>
      </w:pPr>
      <w:r>
        <w:rPr>
          <w:rFonts w:cs="FrankRuehl" w:hint="cs"/>
          <w:sz w:val="26"/>
          <w:szCs w:val="26"/>
          <w:rtl/>
        </w:rPr>
        <w:t>[משנה וגמ' (קיט:) ורשב"ם שם]</w:t>
      </w:r>
    </w:p>
    <w:p w14:paraId="1E28A65B" w14:textId="77777777" w:rsidR="00247813" w:rsidRPr="003E144E" w:rsidRDefault="00247813" w:rsidP="003E144E">
      <w:pPr>
        <w:spacing w:after="0" w:line="240" w:lineRule="auto"/>
        <w:rPr>
          <w:rFonts w:cs="FrankRuehl"/>
          <w:sz w:val="26"/>
          <w:szCs w:val="26"/>
          <w:rtl/>
        </w:rPr>
      </w:pPr>
    </w:p>
    <w:p w14:paraId="6FA41E29" w14:textId="2B75F839" w:rsidR="003E144E" w:rsidRPr="003E144E" w:rsidRDefault="00B66F58" w:rsidP="003E144E">
      <w:pPr>
        <w:spacing w:after="0" w:line="240" w:lineRule="auto"/>
        <w:rPr>
          <w:rFonts w:cs="FrankRuehl"/>
          <w:sz w:val="26"/>
          <w:szCs w:val="26"/>
          <w:rtl/>
        </w:rPr>
      </w:pPr>
      <w:r>
        <w:rPr>
          <w:rFonts w:cs="FrankRuehl" w:hint="cs"/>
          <w:sz w:val="26"/>
          <w:szCs w:val="26"/>
          <w:rtl/>
        </w:rPr>
        <w:t xml:space="preserve">13.  </w:t>
      </w:r>
      <w:r w:rsidR="003E144E" w:rsidRPr="003E144E">
        <w:rPr>
          <w:rFonts w:cs="FrankRuehl" w:hint="cs"/>
          <w:sz w:val="26"/>
          <w:szCs w:val="26"/>
          <w:rtl/>
        </w:rPr>
        <w:t>לפי רב, האם בזמן הזה מפטירין אחר מצה אפיקומן או לא?  תן שיטת התוס' בזה.  איזה ראיה הביאו מדברי הגמ' (קיט:)?  כיצד אפשר לדחות ראיה זו?  מה היא שיטת הרשב"ם בזה?  איזה ראיה הביא הרשב"ם מדברי הגמ' (קכ:)?  כיצד דחו התוס' ראיה זו?</w:t>
      </w:r>
    </w:p>
    <w:p w14:paraId="0625F9CB" w14:textId="3757EDD2" w:rsidR="003E144E" w:rsidRDefault="001C1C50" w:rsidP="003E144E">
      <w:pPr>
        <w:spacing w:after="0" w:line="240" w:lineRule="auto"/>
        <w:rPr>
          <w:rFonts w:cs="FrankRuehl"/>
          <w:sz w:val="26"/>
          <w:szCs w:val="26"/>
        </w:rPr>
      </w:pPr>
      <w:r>
        <w:rPr>
          <w:rFonts w:cs="FrankRuehl" w:hint="cs"/>
          <w:sz w:val="26"/>
          <w:szCs w:val="26"/>
          <w:rtl/>
        </w:rPr>
        <w:t xml:space="preserve">[גמ' (קיט:, קכ:), תוס' (קיט: ד"ה </w:t>
      </w:r>
      <w:r w:rsidR="002C7F99">
        <w:rPr>
          <w:rFonts w:cs="FrankRuehl" w:hint="cs"/>
          <w:sz w:val="26"/>
          <w:szCs w:val="26"/>
          <w:rtl/>
        </w:rPr>
        <w:t xml:space="preserve">אמר), רשב"ם (קכ. ד"ה </w:t>
      </w:r>
      <w:r w:rsidR="003D0159">
        <w:rPr>
          <w:rFonts w:cs="FrankRuehl" w:hint="cs"/>
          <w:sz w:val="26"/>
          <w:szCs w:val="26"/>
          <w:rtl/>
        </w:rPr>
        <w:t>ישנו)]</w:t>
      </w:r>
    </w:p>
    <w:p w14:paraId="667BF29D" w14:textId="77777777" w:rsidR="00247813" w:rsidRPr="003E144E" w:rsidRDefault="00247813" w:rsidP="003E144E">
      <w:pPr>
        <w:spacing w:after="0" w:line="240" w:lineRule="auto"/>
        <w:rPr>
          <w:rFonts w:cs="FrankRuehl"/>
          <w:sz w:val="26"/>
          <w:szCs w:val="26"/>
          <w:rtl/>
        </w:rPr>
      </w:pPr>
    </w:p>
    <w:p w14:paraId="79EC8DA0" w14:textId="003AC5AB" w:rsidR="003E144E" w:rsidRPr="003E144E" w:rsidRDefault="00B66F58" w:rsidP="003E144E">
      <w:pPr>
        <w:spacing w:after="0" w:line="240" w:lineRule="auto"/>
        <w:rPr>
          <w:rFonts w:cs="FrankRuehl"/>
          <w:sz w:val="26"/>
          <w:szCs w:val="26"/>
          <w:rtl/>
        </w:rPr>
      </w:pPr>
      <w:r>
        <w:rPr>
          <w:rFonts w:cs="FrankRuehl" w:hint="cs"/>
          <w:sz w:val="26"/>
          <w:szCs w:val="26"/>
          <w:rtl/>
        </w:rPr>
        <w:t xml:space="preserve">14.  </w:t>
      </w:r>
      <w:r w:rsidR="003E144E" w:rsidRPr="003E144E">
        <w:rPr>
          <w:rFonts w:cs="FrankRuehl" w:hint="cs"/>
          <w:sz w:val="26"/>
          <w:szCs w:val="26"/>
          <w:rtl/>
        </w:rPr>
        <w:t>לפי שמואל, למה אין מפטירין אחר הפסח אפיקומן?  תן ב' הפירושים של הרשב"ם בזה.  כיצד יש לבאר דברי הרשב"ם לפירוש הראשון – לפי בעל המאור, ולפי הר"ן?  ותן נפקא מינה ביניהם.  כיצד ביאר החזון איש בדברי הרשב"ם לפירוש הראשון?</w:t>
      </w:r>
    </w:p>
    <w:p w14:paraId="03022BC3" w14:textId="13860090" w:rsidR="003E144E" w:rsidRDefault="003D0159" w:rsidP="003E144E">
      <w:pPr>
        <w:spacing w:after="0" w:line="240" w:lineRule="auto"/>
        <w:rPr>
          <w:rFonts w:cs="FrankRuehl"/>
          <w:sz w:val="26"/>
          <w:szCs w:val="26"/>
        </w:rPr>
      </w:pPr>
      <w:r>
        <w:rPr>
          <w:rFonts w:cs="FrankRuehl" w:hint="cs"/>
          <w:sz w:val="26"/>
          <w:szCs w:val="26"/>
          <w:rtl/>
        </w:rPr>
        <w:t xml:space="preserve">[רשב"ם (קיט: ד"ה </w:t>
      </w:r>
      <w:r w:rsidR="00097E65">
        <w:rPr>
          <w:rFonts w:cs="FrankRuehl" w:hint="cs"/>
          <w:sz w:val="26"/>
          <w:szCs w:val="26"/>
          <w:rtl/>
        </w:rPr>
        <w:t>כגון), בעל המאור</w:t>
      </w:r>
      <w:r w:rsidR="007B1CD2">
        <w:rPr>
          <w:rFonts w:cs="FrankRuehl" w:hint="cs"/>
          <w:sz w:val="26"/>
          <w:szCs w:val="26"/>
          <w:rtl/>
        </w:rPr>
        <w:t xml:space="preserve"> (כו: ברי"ף)</w:t>
      </w:r>
      <w:r w:rsidR="00890138">
        <w:rPr>
          <w:rFonts w:cs="FrankRuehl" w:hint="cs"/>
          <w:sz w:val="26"/>
          <w:szCs w:val="26"/>
          <w:rtl/>
        </w:rPr>
        <w:t>, ר"ן</w:t>
      </w:r>
      <w:r w:rsidR="00254D60">
        <w:rPr>
          <w:rFonts w:cs="FrankRuehl" w:hint="cs"/>
          <w:sz w:val="26"/>
          <w:szCs w:val="26"/>
          <w:rtl/>
        </w:rPr>
        <w:t xml:space="preserve"> (כז. ברי"ף)</w:t>
      </w:r>
      <w:r w:rsidR="000600AD">
        <w:rPr>
          <w:rFonts w:cs="FrankRuehl" w:hint="cs"/>
          <w:sz w:val="26"/>
          <w:szCs w:val="26"/>
          <w:rtl/>
        </w:rPr>
        <w:t>]</w:t>
      </w:r>
    </w:p>
    <w:p w14:paraId="6643F22A" w14:textId="5832765A" w:rsidR="00247813" w:rsidRPr="003E144E" w:rsidRDefault="00247813" w:rsidP="003E144E">
      <w:pPr>
        <w:spacing w:after="0" w:line="240" w:lineRule="auto"/>
        <w:rPr>
          <w:rFonts w:cs="FrankRuehl"/>
          <w:sz w:val="26"/>
          <w:szCs w:val="26"/>
          <w:rtl/>
        </w:rPr>
      </w:pPr>
    </w:p>
    <w:p w14:paraId="05559C67" w14:textId="3B195A83" w:rsidR="003E144E" w:rsidRPr="003E144E" w:rsidRDefault="00B66F58" w:rsidP="003E144E">
      <w:pPr>
        <w:spacing w:after="0" w:line="240" w:lineRule="auto"/>
        <w:rPr>
          <w:rFonts w:cs="FrankRuehl"/>
          <w:sz w:val="26"/>
          <w:szCs w:val="26"/>
          <w:rtl/>
        </w:rPr>
      </w:pPr>
      <w:r>
        <w:rPr>
          <w:rFonts w:cs="FrankRuehl" w:hint="cs"/>
          <w:sz w:val="26"/>
          <w:szCs w:val="26"/>
          <w:rtl/>
        </w:rPr>
        <w:t xml:space="preserve">15.  </w:t>
      </w:r>
      <w:r w:rsidR="003E144E" w:rsidRPr="003E144E">
        <w:rPr>
          <w:rFonts w:cs="FrankRuehl" w:hint="cs"/>
          <w:sz w:val="26"/>
          <w:szCs w:val="26"/>
          <w:rtl/>
        </w:rPr>
        <w:t xml:space="preserve">מה הקשה הר"ן לפירוש השני של הרשב"ם?  ומה תירץ על זה הרמב"ן?  מהו פירוש הירושלמי בהא דאין מפטירין אחר הפסח אפיקומן?  האם הדין דאין מפטירין וכו' נאמר אף במצה </w:t>
      </w:r>
      <w:r w:rsidR="003E144E" w:rsidRPr="003E144E">
        <w:rPr>
          <w:rFonts w:cs="FrankRuehl"/>
          <w:sz w:val="26"/>
          <w:szCs w:val="26"/>
          <w:rtl/>
        </w:rPr>
        <w:t>–</w:t>
      </w:r>
      <w:r w:rsidR="003E144E" w:rsidRPr="003E144E">
        <w:rPr>
          <w:rFonts w:cs="FrankRuehl" w:hint="cs"/>
          <w:sz w:val="26"/>
          <w:szCs w:val="26"/>
          <w:rtl/>
        </w:rPr>
        <w:t xml:space="preserve"> לפירוש הירושלמי?  תן דברי התוס' בזה.  וכיצד אפשר לדחות דבריהם – לפי הרמב"ן, ולפי הכל בו בשם תלמיד רש"י?</w:t>
      </w:r>
    </w:p>
    <w:p w14:paraId="405DD69D" w14:textId="33CE121A" w:rsidR="003E144E" w:rsidRDefault="00335F66" w:rsidP="003E144E">
      <w:pPr>
        <w:spacing w:after="0" w:line="240" w:lineRule="auto"/>
        <w:rPr>
          <w:rFonts w:cs="FrankRuehl"/>
          <w:sz w:val="26"/>
          <w:szCs w:val="26"/>
        </w:rPr>
      </w:pPr>
      <w:r>
        <w:rPr>
          <w:rFonts w:cs="FrankRuehl" w:hint="cs"/>
          <w:sz w:val="26"/>
          <w:szCs w:val="26"/>
          <w:rtl/>
        </w:rPr>
        <w:t>[ר"ן (כז. ברי"ף) ורמב"ן (כו: ברי"ף), תוס' (קכ.</w:t>
      </w:r>
      <w:r w:rsidR="005A34F3">
        <w:rPr>
          <w:rFonts w:cs="FrankRuehl" w:hint="cs"/>
          <w:sz w:val="26"/>
          <w:szCs w:val="26"/>
          <w:rtl/>
        </w:rPr>
        <w:t xml:space="preserve"> ד"ה מפטירין), כל בו (סי' נ)]</w:t>
      </w:r>
    </w:p>
    <w:p w14:paraId="4D466F94" w14:textId="77777777" w:rsidR="00247813" w:rsidRPr="003E144E" w:rsidRDefault="00247813" w:rsidP="003E144E">
      <w:pPr>
        <w:spacing w:after="0" w:line="240" w:lineRule="auto"/>
        <w:rPr>
          <w:rFonts w:cs="FrankRuehl"/>
          <w:sz w:val="26"/>
          <w:szCs w:val="26"/>
          <w:rtl/>
        </w:rPr>
      </w:pPr>
    </w:p>
    <w:p w14:paraId="6AFF2289" w14:textId="420C3055" w:rsidR="003E144E" w:rsidRPr="003E144E" w:rsidRDefault="00B66F58" w:rsidP="003E144E">
      <w:pPr>
        <w:spacing w:after="0" w:line="240" w:lineRule="auto"/>
        <w:rPr>
          <w:rFonts w:cs="FrankRuehl"/>
          <w:sz w:val="26"/>
          <w:szCs w:val="26"/>
        </w:rPr>
      </w:pPr>
      <w:r>
        <w:rPr>
          <w:rFonts w:cs="FrankRuehl" w:hint="cs"/>
          <w:sz w:val="26"/>
          <w:szCs w:val="26"/>
          <w:rtl/>
        </w:rPr>
        <w:t xml:space="preserve">16.  </w:t>
      </w:r>
      <w:r w:rsidR="003E144E" w:rsidRPr="003E144E">
        <w:rPr>
          <w:rFonts w:cs="FrankRuehl" w:hint="cs"/>
          <w:sz w:val="26"/>
          <w:szCs w:val="26"/>
          <w:rtl/>
        </w:rPr>
        <w:t>מה הדין אם בשוגג אכל עוד מאכלים לאחר מצת האפיקומן, האם צריך לאכול עוד כזית לאפיקומן?  למה?  מה הדין אם כבר בירך ברכת המזון ובורא פרי הגפן על כוס שלישי?</w:t>
      </w:r>
    </w:p>
    <w:p w14:paraId="58DCC6B2" w14:textId="2C25553C" w:rsidR="003E144E" w:rsidRDefault="00FA3F2D" w:rsidP="003E144E">
      <w:pPr>
        <w:spacing w:after="0" w:line="240" w:lineRule="auto"/>
        <w:rPr>
          <w:rFonts w:cs="FrankRuehl"/>
          <w:sz w:val="26"/>
          <w:szCs w:val="26"/>
        </w:rPr>
      </w:pPr>
      <w:r>
        <w:rPr>
          <w:rFonts w:cs="FrankRuehl" w:hint="cs"/>
          <w:sz w:val="26"/>
          <w:szCs w:val="26"/>
          <w:rtl/>
        </w:rPr>
        <w:t>[שו"ע (סי' תעז</w:t>
      </w:r>
      <w:r w:rsidR="00FC7BBF">
        <w:rPr>
          <w:rFonts w:cs="FrankRuehl" w:hint="cs"/>
          <w:sz w:val="26"/>
          <w:szCs w:val="26"/>
          <w:rtl/>
        </w:rPr>
        <w:t xml:space="preserve"> ס"ב) ומג"א שם</w:t>
      </w:r>
      <w:r w:rsidR="00EE0B05">
        <w:rPr>
          <w:rFonts w:cs="FrankRuehl" w:hint="cs"/>
          <w:sz w:val="26"/>
          <w:szCs w:val="26"/>
          <w:rtl/>
        </w:rPr>
        <w:t>, שו"ע (סי' תעח ס"א) וחק יעקב שם (ס"ק א) ומשנ"ב שם (ס"ק א)]</w:t>
      </w:r>
    </w:p>
    <w:p w14:paraId="287AEEB9" w14:textId="77777777" w:rsidR="00247813" w:rsidRPr="003E144E" w:rsidRDefault="00247813" w:rsidP="003E144E">
      <w:pPr>
        <w:spacing w:after="0" w:line="240" w:lineRule="auto"/>
        <w:rPr>
          <w:rFonts w:cs="FrankRuehl"/>
          <w:sz w:val="26"/>
          <w:szCs w:val="26"/>
        </w:rPr>
      </w:pPr>
    </w:p>
    <w:p w14:paraId="28BF8E48" w14:textId="37794884" w:rsidR="003E144E" w:rsidRPr="003E144E" w:rsidRDefault="00B66F58" w:rsidP="003E144E">
      <w:pPr>
        <w:spacing w:after="0" w:line="240" w:lineRule="auto"/>
        <w:rPr>
          <w:rFonts w:cs="FrankRuehl"/>
          <w:sz w:val="26"/>
          <w:szCs w:val="26"/>
          <w:rtl/>
        </w:rPr>
      </w:pPr>
      <w:r>
        <w:rPr>
          <w:rFonts w:cs="FrankRuehl" w:hint="cs"/>
          <w:sz w:val="26"/>
          <w:szCs w:val="26"/>
          <w:rtl/>
        </w:rPr>
        <w:t xml:space="preserve">17.  </w:t>
      </w:r>
      <w:r w:rsidR="003E144E" w:rsidRPr="003E144E">
        <w:rPr>
          <w:rFonts w:cs="FrankRuehl" w:hint="cs"/>
          <w:sz w:val="26"/>
          <w:szCs w:val="26"/>
          <w:rtl/>
        </w:rPr>
        <w:t xml:space="preserve">האם מותר לשתות לאחר אכילת אפיקומן </w:t>
      </w:r>
      <w:r w:rsidR="003E144E" w:rsidRPr="003E144E">
        <w:rPr>
          <w:rFonts w:cs="FrankRuehl"/>
          <w:sz w:val="26"/>
          <w:szCs w:val="26"/>
          <w:rtl/>
        </w:rPr>
        <w:t>–</w:t>
      </w:r>
      <w:r w:rsidR="003E144E" w:rsidRPr="003E144E">
        <w:rPr>
          <w:rFonts w:cs="FrankRuehl" w:hint="cs"/>
          <w:sz w:val="26"/>
          <w:szCs w:val="26"/>
          <w:rtl/>
        </w:rPr>
        <w:t xml:space="preserve"> לפי רב יוסף טוב עלם, הרשב"ם, והרי"ף?  באר במה נחלקו הרשב"ם והרי"ף </w:t>
      </w:r>
      <w:r w:rsidR="003E144E" w:rsidRPr="003E144E">
        <w:rPr>
          <w:rFonts w:cs="FrankRuehl"/>
          <w:sz w:val="26"/>
          <w:szCs w:val="26"/>
          <w:rtl/>
        </w:rPr>
        <w:t>–</w:t>
      </w:r>
      <w:r w:rsidR="003E144E" w:rsidRPr="003E144E">
        <w:rPr>
          <w:rFonts w:cs="FrankRuehl" w:hint="cs"/>
          <w:sz w:val="26"/>
          <w:szCs w:val="26"/>
          <w:rtl/>
        </w:rPr>
        <w:t xml:space="preserve"> לפי התוס'?  מה אסור לשתות לאחר </w:t>
      </w:r>
      <w:r w:rsidR="003766F8">
        <w:rPr>
          <w:rFonts w:cs="FrankRuehl" w:hint="cs"/>
          <w:sz w:val="26"/>
          <w:szCs w:val="26"/>
          <w:rtl/>
        </w:rPr>
        <w:t xml:space="preserve">אכילת </w:t>
      </w:r>
      <w:r w:rsidR="003E144E" w:rsidRPr="003E144E">
        <w:rPr>
          <w:rFonts w:cs="FrankRuehl" w:hint="cs"/>
          <w:sz w:val="26"/>
          <w:szCs w:val="26"/>
          <w:rtl/>
        </w:rPr>
        <w:t xml:space="preserve">אפיקומן </w:t>
      </w:r>
      <w:r w:rsidR="003E144E" w:rsidRPr="003E144E">
        <w:rPr>
          <w:rFonts w:cs="FrankRuehl"/>
          <w:sz w:val="26"/>
          <w:szCs w:val="26"/>
          <w:rtl/>
        </w:rPr>
        <w:t>–</w:t>
      </w:r>
      <w:r w:rsidR="003E144E" w:rsidRPr="003E144E">
        <w:rPr>
          <w:rFonts w:cs="FrankRuehl" w:hint="cs"/>
          <w:sz w:val="26"/>
          <w:szCs w:val="26"/>
          <w:rtl/>
        </w:rPr>
        <w:t xml:space="preserve"> לפי המהר"י ווייל, הר"ן, והרא"ש?  ולמה?</w:t>
      </w:r>
    </w:p>
    <w:p w14:paraId="57C21E0C" w14:textId="321C2CD7" w:rsidR="003E144E" w:rsidRDefault="00EE0B05" w:rsidP="003E144E">
      <w:pPr>
        <w:spacing w:after="0" w:line="240" w:lineRule="auto"/>
        <w:rPr>
          <w:rFonts w:cs="FrankRuehl"/>
          <w:sz w:val="26"/>
          <w:szCs w:val="26"/>
        </w:rPr>
      </w:pPr>
      <w:r>
        <w:rPr>
          <w:rFonts w:cs="FrankRuehl" w:hint="cs"/>
          <w:sz w:val="26"/>
          <w:szCs w:val="26"/>
          <w:rtl/>
        </w:rPr>
        <w:t>[תוס' (</w:t>
      </w:r>
      <w:r w:rsidR="00326F5D">
        <w:rPr>
          <w:rFonts w:cs="FrankRuehl" w:hint="cs"/>
          <w:sz w:val="26"/>
          <w:szCs w:val="26"/>
          <w:rtl/>
        </w:rPr>
        <w:t xml:space="preserve">קיז: ד"ה רביעי), </w:t>
      </w:r>
      <w:r w:rsidR="00FA6F90">
        <w:rPr>
          <w:rFonts w:cs="FrankRuehl" w:hint="cs"/>
          <w:sz w:val="26"/>
          <w:szCs w:val="26"/>
          <w:rtl/>
        </w:rPr>
        <w:t>רא"ש (סי' לג)</w:t>
      </w:r>
      <w:r w:rsidR="007D6B49">
        <w:rPr>
          <w:rFonts w:cs="FrankRuehl" w:hint="cs"/>
          <w:sz w:val="26"/>
          <w:szCs w:val="26"/>
          <w:rtl/>
        </w:rPr>
        <w:t xml:space="preserve">, </w:t>
      </w:r>
      <w:r w:rsidR="00FA6F90">
        <w:rPr>
          <w:rFonts w:cs="FrankRuehl" w:hint="cs"/>
          <w:sz w:val="26"/>
          <w:szCs w:val="26"/>
          <w:rtl/>
        </w:rPr>
        <w:t xml:space="preserve">ר"ן </w:t>
      </w:r>
      <w:r w:rsidR="008E6C96">
        <w:rPr>
          <w:rFonts w:cs="FrankRuehl" w:hint="cs"/>
          <w:sz w:val="26"/>
          <w:szCs w:val="26"/>
          <w:rtl/>
        </w:rPr>
        <w:t xml:space="preserve">(כז. </w:t>
      </w:r>
      <w:r w:rsidR="00A36B35">
        <w:rPr>
          <w:rFonts w:cs="FrankRuehl" w:hint="cs"/>
          <w:sz w:val="26"/>
          <w:szCs w:val="26"/>
          <w:rtl/>
        </w:rPr>
        <w:t>ברי"ף</w:t>
      </w:r>
      <w:r w:rsidR="008E6C96">
        <w:rPr>
          <w:rFonts w:cs="FrankRuehl" w:hint="cs"/>
          <w:sz w:val="26"/>
          <w:szCs w:val="26"/>
          <w:rtl/>
        </w:rPr>
        <w:t xml:space="preserve">), </w:t>
      </w:r>
      <w:r w:rsidR="00C15DEF">
        <w:rPr>
          <w:rFonts w:cs="FrankRuehl" w:hint="cs"/>
          <w:sz w:val="26"/>
          <w:szCs w:val="26"/>
          <w:rtl/>
        </w:rPr>
        <w:t xml:space="preserve">דרכי משה </w:t>
      </w:r>
      <w:r w:rsidR="00D9340D">
        <w:rPr>
          <w:rFonts w:cs="FrankRuehl" w:hint="cs"/>
          <w:sz w:val="26"/>
          <w:szCs w:val="26"/>
          <w:rtl/>
        </w:rPr>
        <w:t xml:space="preserve">(סי' תפא </w:t>
      </w:r>
      <w:r w:rsidR="00E53A9D">
        <w:rPr>
          <w:rFonts w:cs="FrankRuehl" w:hint="cs"/>
          <w:sz w:val="26"/>
          <w:szCs w:val="26"/>
          <w:rtl/>
        </w:rPr>
        <w:t>אות ב')</w:t>
      </w:r>
      <w:r w:rsidR="008E6C96">
        <w:rPr>
          <w:rFonts w:cs="FrankRuehl" w:hint="cs"/>
          <w:sz w:val="26"/>
          <w:szCs w:val="26"/>
          <w:rtl/>
        </w:rPr>
        <w:t xml:space="preserve"> ומ"ב שם </w:t>
      </w:r>
      <w:r w:rsidR="00A36B35">
        <w:rPr>
          <w:rFonts w:cs="FrankRuehl" w:hint="cs"/>
          <w:sz w:val="26"/>
          <w:szCs w:val="26"/>
          <w:rtl/>
        </w:rPr>
        <w:t>(</w:t>
      </w:r>
      <w:r w:rsidR="008E6C96">
        <w:rPr>
          <w:rFonts w:cs="FrankRuehl" w:hint="cs"/>
          <w:sz w:val="26"/>
          <w:szCs w:val="26"/>
          <w:rtl/>
        </w:rPr>
        <w:t>ס"ק</w:t>
      </w:r>
      <w:r w:rsidR="00A36B35">
        <w:rPr>
          <w:rFonts w:cs="FrankRuehl" w:hint="cs"/>
          <w:sz w:val="26"/>
          <w:szCs w:val="26"/>
          <w:rtl/>
        </w:rPr>
        <w:t xml:space="preserve"> א)]</w:t>
      </w:r>
    </w:p>
    <w:p w14:paraId="16E5108F" w14:textId="77777777" w:rsidR="00247813" w:rsidRPr="003E144E" w:rsidRDefault="00247813" w:rsidP="003E144E">
      <w:pPr>
        <w:spacing w:after="0" w:line="240" w:lineRule="auto"/>
        <w:rPr>
          <w:rFonts w:cs="FrankRuehl"/>
          <w:sz w:val="26"/>
          <w:szCs w:val="26"/>
          <w:rtl/>
        </w:rPr>
      </w:pPr>
    </w:p>
    <w:p w14:paraId="4D078D8C" w14:textId="2EBDC2F7" w:rsidR="003E144E" w:rsidRPr="003E144E" w:rsidRDefault="00B66F58" w:rsidP="003E144E">
      <w:pPr>
        <w:spacing w:after="0" w:line="240" w:lineRule="auto"/>
        <w:rPr>
          <w:rFonts w:cs="FrankRuehl"/>
          <w:sz w:val="26"/>
          <w:szCs w:val="26"/>
          <w:rtl/>
        </w:rPr>
      </w:pPr>
      <w:r>
        <w:rPr>
          <w:rFonts w:cs="FrankRuehl" w:hint="cs"/>
          <w:sz w:val="26"/>
          <w:szCs w:val="26"/>
          <w:rtl/>
        </w:rPr>
        <w:t xml:space="preserve">18.  </w:t>
      </w:r>
      <w:r w:rsidR="003E144E" w:rsidRPr="003E144E">
        <w:rPr>
          <w:rFonts w:cs="FrankRuehl" w:hint="cs"/>
          <w:sz w:val="26"/>
          <w:szCs w:val="26"/>
          <w:rtl/>
        </w:rPr>
        <w:t xml:space="preserve">האם יש כוס חמישי </w:t>
      </w:r>
      <w:r w:rsidR="003E144E" w:rsidRPr="003E144E">
        <w:rPr>
          <w:rFonts w:cs="FrankRuehl"/>
          <w:sz w:val="26"/>
          <w:szCs w:val="26"/>
          <w:rtl/>
        </w:rPr>
        <w:t>–</w:t>
      </w:r>
      <w:r w:rsidR="003E144E" w:rsidRPr="003E144E">
        <w:rPr>
          <w:rFonts w:cs="FrankRuehl" w:hint="cs"/>
          <w:sz w:val="26"/>
          <w:szCs w:val="26"/>
          <w:rtl/>
        </w:rPr>
        <w:t xml:space="preserve"> לפי הרשב"ם, הרי"ף, ורב יוסף טוב עלם?  מה היא שיטת הרמב"ם בזה – לפי הג"ר בנימין פאלער?  איזה ג' קושיות אפשר ליישב לפי סברתו?</w:t>
      </w:r>
    </w:p>
    <w:p w14:paraId="35CE0FDF" w14:textId="7ECF668D" w:rsidR="003E144E" w:rsidRDefault="000D0754" w:rsidP="003E144E">
      <w:pPr>
        <w:spacing w:after="0" w:line="240" w:lineRule="auto"/>
        <w:rPr>
          <w:rFonts w:cs="FrankRuehl"/>
          <w:sz w:val="26"/>
          <w:szCs w:val="26"/>
        </w:rPr>
      </w:pPr>
      <w:r>
        <w:rPr>
          <w:rFonts w:cs="FrankRuehl" w:hint="cs"/>
          <w:sz w:val="26"/>
          <w:szCs w:val="26"/>
          <w:rtl/>
        </w:rPr>
        <w:t xml:space="preserve">[תוס' ורא"ש שם, רמב"ם </w:t>
      </w:r>
      <w:r w:rsidR="005679D5">
        <w:rPr>
          <w:rFonts w:cs="FrankRuehl" w:hint="cs"/>
          <w:sz w:val="26"/>
          <w:szCs w:val="26"/>
          <w:rtl/>
        </w:rPr>
        <w:t xml:space="preserve">הל' חו"מ (פ"ז </w:t>
      </w:r>
      <w:r w:rsidR="00492585">
        <w:rPr>
          <w:rFonts w:cs="FrankRuehl" w:hint="cs"/>
          <w:sz w:val="26"/>
          <w:szCs w:val="26"/>
          <w:rtl/>
        </w:rPr>
        <w:t xml:space="preserve">ה"ח, פ"ח ה"י), </w:t>
      </w:r>
      <w:r w:rsidR="004C7252">
        <w:rPr>
          <w:rFonts w:cs="FrankRuehl" w:hint="cs"/>
          <w:sz w:val="26"/>
          <w:szCs w:val="26"/>
          <w:rtl/>
        </w:rPr>
        <w:t xml:space="preserve">בעל המאור (כו: ברי"ף), </w:t>
      </w:r>
      <w:r w:rsidR="007A2A21">
        <w:rPr>
          <w:rFonts w:cs="FrankRuehl" w:hint="cs"/>
          <w:sz w:val="26"/>
          <w:szCs w:val="26"/>
          <w:rtl/>
        </w:rPr>
        <w:t>ה</w:t>
      </w:r>
      <w:r w:rsidR="004C7252">
        <w:rPr>
          <w:rFonts w:cs="FrankRuehl" w:hint="cs"/>
          <w:sz w:val="26"/>
          <w:szCs w:val="26"/>
          <w:rtl/>
        </w:rPr>
        <w:t>רוקח</w:t>
      </w:r>
      <w:r w:rsidR="00365A44">
        <w:rPr>
          <w:rFonts w:cs="FrankRuehl" w:hint="cs"/>
          <w:sz w:val="26"/>
          <w:szCs w:val="26"/>
          <w:rtl/>
        </w:rPr>
        <w:t xml:space="preserve"> (סי' </w:t>
      </w:r>
      <w:r w:rsidR="00B372EA">
        <w:rPr>
          <w:rFonts w:cs="FrankRuehl" w:hint="cs"/>
          <w:sz w:val="26"/>
          <w:szCs w:val="26"/>
          <w:rtl/>
        </w:rPr>
        <w:t>רפג)]</w:t>
      </w:r>
    </w:p>
    <w:p w14:paraId="0CED8177" w14:textId="77777777" w:rsidR="00247813" w:rsidRPr="007A2A21" w:rsidRDefault="00247813" w:rsidP="003E144E">
      <w:pPr>
        <w:spacing w:after="0" w:line="240" w:lineRule="auto"/>
        <w:rPr>
          <w:rFonts w:cs="FrankRuehl"/>
          <w:sz w:val="26"/>
          <w:szCs w:val="26"/>
          <w:rtl/>
        </w:rPr>
      </w:pPr>
    </w:p>
    <w:p w14:paraId="3D43B9F3" w14:textId="17003A75" w:rsidR="003E144E" w:rsidRPr="003E144E" w:rsidRDefault="00B66F58" w:rsidP="003E144E">
      <w:pPr>
        <w:spacing w:after="0" w:line="240" w:lineRule="auto"/>
        <w:rPr>
          <w:rFonts w:cs="FrankRuehl"/>
          <w:sz w:val="26"/>
          <w:szCs w:val="26"/>
          <w:rtl/>
        </w:rPr>
      </w:pPr>
      <w:r>
        <w:rPr>
          <w:rFonts w:cs="FrankRuehl" w:hint="cs"/>
          <w:sz w:val="26"/>
          <w:szCs w:val="26"/>
          <w:rtl/>
        </w:rPr>
        <w:t xml:space="preserve">19.  </w:t>
      </w:r>
      <w:r w:rsidR="003E144E" w:rsidRPr="003E144E">
        <w:rPr>
          <w:rFonts w:cs="FrankRuehl" w:hint="cs"/>
          <w:sz w:val="26"/>
          <w:szCs w:val="26"/>
          <w:rtl/>
        </w:rPr>
        <w:t>מה הציע האבני נזר לעשות אם עוד מעט יגיע חצות ועדיין לא אכל סעודתו?  מה חידש האבני נזר בהא דאין מפטירין אחר מצה אפיקומן?  האם הראשונים מסכימים לחידוש זה?  באר לפי הרשב"ם, בעל המאור, הרמב"ם, הר"ן, ותלמיד רש"י.</w:t>
      </w:r>
    </w:p>
    <w:p w14:paraId="6A41743E" w14:textId="69A8A195" w:rsidR="003E144E" w:rsidRDefault="00B372EA" w:rsidP="003E144E">
      <w:pPr>
        <w:spacing w:after="0" w:line="240" w:lineRule="auto"/>
        <w:rPr>
          <w:rFonts w:cs="FrankRuehl"/>
          <w:sz w:val="26"/>
          <w:szCs w:val="26"/>
        </w:rPr>
      </w:pPr>
      <w:r>
        <w:rPr>
          <w:rFonts w:cs="FrankRuehl" w:hint="cs"/>
          <w:sz w:val="26"/>
          <w:szCs w:val="26"/>
          <w:rtl/>
        </w:rPr>
        <w:t xml:space="preserve">[אבני נזר </w:t>
      </w:r>
      <w:r w:rsidR="005B199D">
        <w:rPr>
          <w:rFonts w:cs="FrankRuehl" w:hint="cs"/>
          <w:sz w:val="26"/>
          <w:szCs w:val="26"/>
          <w:rtl/>
        </w:rPr>
        <w:t>(או"ח סי' שפא אות ה'), רשב"ם (קיט:)</w:t>
      </w:r>
      <w:r w:rsidR="007930BB">
        <w:rPr>
          <w:rFonts w:cs="FrankRuehl" w:hint="cs"/>
          <w:sz w:val="26"/>
          <w:szCs w:val="26"/>
          <w:rtl/>
        </w:rPr>
        <w:t>,</w:t>
      </w:r>
      <w:r w:rsidR="005B199D">
        <w:rPr>
          <w:rFonts w:cs="FrankRuehl" w:hint="cs"/>
          <w:sz w:val="26"/>
          <w:szCs w:val="26"/>
          <w:rtl/>
        </w:rPr>
        <w:t xml:space="preserve"> בעה"מ (כו: ברי"ף</w:t>
      </w:r>
      <w:r w:rsidR="00F54DF5">
        <w:rPr>
          <w:rFonts w:cs="FrankRuehl" w:hint="cs"/>
          <w:sz w:val="26"/>
          <w:szCs w:val="26"/>
          <w:rtl/>
        </w:rPr>
        <w:t>)</w:t>
      </w:r>
      <w:r w:rsidR="007930BB">
        <w:rPr>
          <w:rFonts w:cs="FrankRuehl" w:hint="cs"/>
          <w:sz w:val="26"/>
          <w:szCs w:val="26"/>
          <w:rtl/>
        </w:rPr>
        <w:t>,</w:t>
      </w:r>
      <w:r w:rsidR="00E92FB6">
        <w:rPr>
          <w:rFonts w:cs="FrankRuehl" w:hint="cs"/>
          <w:sz w:val="26"/>
          <w:szCs w:val="26"/>
          <w:rtl/>
        </w:rPr>
        <w:t xml:space="preserve"> ר"ן (כז. ברי"ף), רמב"ם הל' חו"מ </w:t>
      </w:r>
      <w:r w:rsidR="00E74C5B">
        <w:rPr>
          <w:rFonts w:cs="FrankRuehl" w:hint="cs"/>
          <w:sz w:val="26"/>
          <w:szCs w:val="26"/>
          <w:rtl/>
        </w:rPr>
        <w:t>(פ"ח ה"ט)</w:t>
      </w:r>
      <w:r w:rsidR="007930BB">
        <w:rPr>
          <w:rFonts w:cs="FrankRuehl" w:hint="cs"/>
          <w:sz w:val="26"/>
          <w:szCs w:val="26"/>
          <w:rtl/>
        </w:rPr>
        <w:t>, כל בו (סי' נ)]</w:t>
      </w:r>
    </w:p>
    <w:p w14:paraId="3AD6260C" w14:textId="77777777" w:rsidR="00247813" w:rsidRPr="003E144E" w:rsidRDefault="00247813" w:rsidP="003E144E">
      <w:pPr>
        <w:spacing w:after="0" w:line="240" w:lineRule="auto"/>
        <w:rPr>
          <w:rFonts w:cs="FrankRuehl"/>
          <w:sz w:val="26"/>
          <w:szCs w:val="26"/>
          <w:rtl/>
        </w:rPr>
      </w:pPr>
    </w:p>
    <w:p w14:paraId="6C156DF9" w14:textId="0E4C9B65" w:rsidR="003E144E" w:rsidRPr="003E144E" w:rsidRDefault="00B66F58" w:rsidP="003E144E">
      <w:pPr>
        <w:spacing w:after="0" w:line="240" w:lineRule="auto"/>
        <w:rPr>
          <w:rFonts w:cs="FrankRuehl"/>
          <w:sz w:val="26"/>
          <w:szCs w:val="26"/>
          <w:rtl/>
        </w:rPr>
      </w:pPr>
      <w:r>
        <w:rPr>
          <w:rFonts w:cs="FrankRuehl" w:hint="cs"/>
          <w:sz w:val="26"/>
          <w:szCs w:val="26"/>
          <w:rtl/>
        </w:rPr>
        <w:t xml:space="preserve">20.  </w:t>
      </w:r>
      <w:r w:rsidR="003E144E" w:rsidRPr="003E144E">
        <w:rPr>
          <w:rFonts w:cs="FrankRuehl" w:hint="cs"/>
          <w:sz w:val="26"/>
          <w:szCs w:val="26"/>
          <w:rtl/>
        </w:rPr>
        <w:t>האבני נזר סובר שאפשר לקיים מצות אכילת אפיקומן על התנאי.  מה קשה על זה לפי מה שפסק השו"ע לגבי מי שאנסוהו לאכול מצה?  תן ב' דרכים ליישב קושיא זו.  מה קשה על דברי האבני נזר מהגמ' בכתובות (עד.)?  מה תירץ על זה המשכנות יעקב עפ"י התוס' שם?</w:t>
      </w:r>
    </w:p>
    <w:p w14:paraId="0D28E88A" w14:textId="29946C4D" w:rsidR="003E144E" w:rsidRDefault="007930BB" w:rsidP="003E144E">
      <w:pPr>
        <w:spacing w:after="0" w:line="240" w:lineRule="auto"/>
        <w:rPr>
          <w:rFonts w:cs="FrankRuehl"/>
          <w:sz w:val="26"/>
          <w:szCs w:val="26"/>
          <w:rtl/>
        </w:rPr>
      </w:pPr>
      <w:r>
        <w:rPr>
          <w:rFonts w:cs="FrankRuehl" w:hint="cs"/>
          <w:sz w:val="26"/>
          <w:szCs w:val="26"/>
          <w:rtl/>
        </w:rPr>
        <w:t>[</w:t>
      </w:r>
      <w:r w:rsidR="00AC5E02">
        <w:rPr>
          <w:rFonts w:cs="FrankRuehl" w:hint="cs"/>
          <w:sz w:val="26"/>
          <w:szCs w:val="26"/>
          <w:rtl/>
        </w:rPr>
        <w:t>שו"ע (סי' תעה ס"ד</w:t>
      </w:r>
      <w:r w:rsidR="003D7028">
        <w:rPr>
          <w:rFonts w:cs="FrankRuehl" w:hint="cs"/>
          <w:sz w:val="26"/>
          <w:szCs w:val="26"/>
          <w:rtl/>
        </w:rPr>
        <w:t xml:space="preserve">) ומשנ"ב שם </w:t>
      </w:r>
      <w:r w:rsidR="009C1615">
        <w:rPr>
          <w:rFonts w:cs="FrankRuehl" w:hint="cs"/>
          <w:sz w:val="26"/>
          <w:szCs w:val="26"/>
          <w:rtl/>
        </w:rPr>
        <w:t>(ס"ק לד, לו)</w:t>
      </w:r>
      <w:r w:rsidR="00243BAF">
        <w:rPr>
          <w:rFonts w:cs="FrankRuehl" w:hint="cs"/>
          <w:sz w:val="26"/>
          <w:szCs w:val="26"/>
          <w:rtl/>
        </w:rPr>
        <w:t xml:space="preserve">, </w:t>
      </w:r>
      <w:r w:rsidR="007A0747">
        <w:rPr>
          <w:rFonts w:cs="FrankRuehl" w:hint="cs"/>
          <w:sz w:val="26"/>
          <w:szCs w:val="26"/>
          <w:rtl/>
        </w:rPr>
        <w:t xml:space="preserve">תוס' רי"ד קידושין (מג.), </w:t>
      </w:r>
      <w:r w:rsidR="00243BAF">
        <w:rPr>
          <w:rFonts w:cs="FrankRuehl" w:hint="cs"/>
          <w:sz w:val="26"/>
          <w:szCs w:val="26"/>
          <w:rtl/>
        </w:rPr>
        <w:t xml:space="preserve">תוס' כתובות (עד. ד"ה </w:t>
      </w:r>
      <w:r w:rsidR="007A0747">
        <w:rPr>
          <w:rFonts w:cs="FrankRuehl" w:hint="cs"/>
          <w:sz w:val="26"/>
          <w:szCs w:val="26"/>
          <w:rtl/>
        </w:rPr>
        <w:t>תנאי)]</w:t>
      </w:r>
    </w:p>
    <w:p w14:paraId="4236DA75" w14:textId="77777777" w:rsidR="00247813" w:rsidRPr="003E144E" w:rsidRDefault="00247813" w:rsidP="003E144E">
      <w:pPr>
        <w:spacing w:after="0" w:line="240" w:lineRule="auto"/>
        <w:rPr>
          <w:rFonts w:cs="FrankRuehl"/>
          <w:sz w:val="26"/>
          <w:szCs w:val="26"/>
          <w:rtl/>
        </w:rPr>
      </w:pPr>
    </w:p>
    <w:p w14:paraId="756DAC01" w14:textId="26D5CD52" w:rsidR="003E144E" w:rsidRPr="003E144E" w:rsidRDefault="00B66F58" w:rsidP="003E144E">
      <w:pPr>
        <w:spacing w:after="0" w:line="240" w:lineRule="auto"/>
        <w:rPr>
          <w:rFonts w:cs="FrankRuehl"/>
          <w:sz w:val="26"/>
          <w:szCs w:val="26"/>
          <w:rtl/>
        </w:rPr>
      </w:pPr>
      <w:r>
        <w:rPr>
          <w:rFonts w:cs="FrankRuehl" w:hint="cs"/>
          <w:sz w:val="26"/>
          <w:szCs w:val="26"/>
          <w:rtl/>
        </w:rPr>
        <w:t xml:space="preserve">21.  </w:t>
      </w:r>
      <w:r w:rsidR="003E144E" w:rsidRPr="003E144E">
        <w:rPr>
          <w:rFonts w:cs="FrankRuehl" w:hint="cs"/>
          <w:sz w:val="26"/>
          <w:szCs w:val="26"/>
          <w:rtl/>
        </w:rPr>
        <w:t>מה חידש הגר"א במצות אכילת מצה?  איזה ראיה הביא הגר"א לשיטתו?  כיצד אפשר לדחות הראיה?  תן עוד ב' ראיות לשיטת הגר"א מדברי הראשונים.</w:t>
      </w:r>
    </w:p>
    <w:p w14:paraId="0B6C9335" w14:textId="68480171" w:rsidR="003E144E" w:rsidRDefault="007A0747" w:rsidP="003E144E">
      <w:pPr>
        <w:spacing w:after="0" w:line="240" w:lineRule="auto"/>
        <w:rPr>
          <w:rFonts w:cs="FrankRuehl"/>
          <w:sz w:val="26"/>
          <w:szCs w:val="26"/>
        </w:rPr>
      </w:pPr>
      <w:r>
        <w:rPr>
          <w:rFonts w:cs="FrankRuehl" w:hint="cs"/>
          <w:sz w:val="26"/>
          <w:szCs w:val="26"/>
          <w:rtl/>
        </w:rPr>
        <w:lastRenderedPageBreak/>
        <w:t>[מעשה רב (אות קפ"ה)</w:t>
      </w:r>
      <w:r w:rsidR="00141B01">
        <w:rPr>
          <w:rFonts w:cs="FrankRuehl" w:hint="cs"/>
          <w:sz w:val="26"/>
          <w:szCs w:val="26"/>
          <w:rtl/>
        </w:rPr>
        <w:t>, תוס' מו"ק (יט.) ומנחות (לו.), חזקוני פר' בא</w:t>
      </w:r>
      <w:r w:rsidR="008B7697">
        <w:rPr>
          <w:rFonts w:cs="FrankRuehl" w:hint="cs"/>
          <w:sz w:val="26"/>
          <w:szCs w:val="26"/>
          <w:rtl/>
        </w:rPr>
        <w:t xml:space="preserve"> (יב, טו), בע</w:t>
      </w:r>
      <w:r w:rsidR="00E33A68">
        <w:rPr>
          <w:rFonts w:cs="FrankRuehl" w:hint="cs"/>
          <w:sz w:val="26"/>
          <w:szCs w:val="26"/>
          <w:rtl/>
        </w:rPr>
        <w:t>ל המאור (כו: ברי"ף)]</w:t>
      </w:r>
    </w:p>
    <w:p w14:paraId="2C8C18BF" w14:textId="77777777" w:rsidR="00EF00A0" w:rsidRPr="003E144E" w:rsidRDefault="00EF00A0" w:rsidP="003E144E">
      <w:pPr>
        <w:spacing w:after="0" w:line="240" w:lineRule="auto"/>
        <w:rPr>
          <w:rFonts w:cs="FrankRuehl"/>
          <w:sz w:val="26"/>
          <w:szCs w:val="26"/>
          <w:rtl/>
        </w:rPr>
      </w:pPr>
    </w:p>
    <w:p w14:paraId="5F582102" w14:textId="2B23F5D0" w:rsidR="003E144E" w:rsidRPr="003E144E" w:rsidRDefault="00B66F58" w:rsidP="003E144E">
      <w:pPr>
        <w:spacing w:after="0" w:line="240" w:lineRule="auto"/>
        <w:rPr>
          <w:rFonts w:cs="FrankRuehl"/>
          <w:sz w:val="26"/>
          <w:szCs w:val="26"/>
          <w:rtl/>
        </w:rPr>
      </w:pPr>
      <w:r>
        <w:rPr>
          <w:rFonts w:cs="FrankRuehl" w:hint="cs"/>
          <w:sz w:val="26"/>
          <w:szCs w:val="26"/>
          <w:rtl/>
        </w:rPr>
        <w:t xml:space="preserve">22.  </w:t>
      </w:r>
      <w:r w:rsidR="003E144E" w:rsidRPr="003E144E">
        <w:rPr>
          <w:rFonts w:cs="FrankRuehl" w:hint="cs"/>
          <w:sz w:val="26"/>
          <w:szCs w:val="26"/>
          <w:rtl/>
        </w:rPr>
        <w:t xml:space="preserve">תנן במשנה (קכא.) </w:t>
      </w:r>
      <w:r w:rsidR="003E144E" w:rsidRPr="003E144E">
        <w:rPr>
          <w:rFonts w:cs="FrankRuehl"/>
          <w:sz w:val="26"/>
          <w:szCs w:val="26"/>
          <w:rtl/>
        </w:rPr>
        <w:t>–</w:t>
      </w:r>
      <w:r w:rsidR="003E144E" w:rsidRPr="003E144E">
        <w:rPr>
          <w:rFonts w:cs="FrankRuehl" w:hint="cs"/>
          <w:sz w:val="26"/>
          <w:szCs w:val="26"/>
          <w:rtl/>
        </w:rPr>
        <w:t xml:space="preserve"> לפי הגירסא בספרים שלנו </w:t>
      </w:r>
      <w:r w:rsidR="003E144E" w:rsidRPr="003E144E">
        <w:rPr>
          <w:rFonts w:cs="FrankRuehl"/>
          <w:sz w:val="26"/>
          <w:szCs w:val="26"/>
          <w:rtl/>
        </w:rPr>
        <w:t>–</w:t>
      </w:r>
      <w:r w:rsidR="003E144E" w:rsidRPr="003E144E">
        <w:rPr>
          <w:rFonts w:cs="FrankRuehl" w:hint="cs"/>
          <w:sz w:val="26"/>
          <w:szCs w:val="26"/>
          <w:rtl/>
        </w:rPr>
        <w:t xml:space="preserve"> "בירך ברכת הפסח פטר את של זבח בירך על הזבח לא פטר את של פסח דברי רבי ישמעאל."  באיזה ברכה מיירי מתניתין </w:t>
      </w:r>
      <w:r w:rsidR="003E144E" w:rsidRPr="003E144E">
        <w:rPr>
          <w:rFonts w:cs="FrankRuehl"/>
          <w:sz w:val="26"/>
          <w:szCs w:val="26"/>
          <w:rtl/>
        </w:rPr>
        <w:t>–</w:t>
      </w:r>
      <w:r w:rsidR="003E144E" w:rsidRPr="003E144E">
        <w:rPr>
          <w:rFonts w:cs="FrankRuehl" w:hint="cs"/>
          <w:sz w:val="26"/>
          <w:szCs w:val="26"/>
          <w:rtl/>
        </w:rPr>
        <w:t xml:space="preserve"> לפי התוספתא שהביא הרשב"ם?  וקשה דאמאי מברך על הפסח לפני הזבח?  מה תירצו על זה רבינו מנוח, ומהר"ם חלאוה?  כיצד רצה המראה כהן לבאר דברי המשנה </w:t>
      </w:r>
      <w:r w:rsidR="003E144E" w:rsidRPr="003E144E">
        <w:rPr>
          <w:rFonts w:cs="FrankRuehl"/>
          <w:sz w:val="26"/>
          <w:szCs w:val="26"/>
          <w:rtl/>
        </w:rPr>
        <w:t>–</w:t>
      </w:r>
      <w:r w:rsidR="003E144E" w:rsidRPr="003E144E">
        <w:rPr>
          <w:rFonts w:cs="FrankRuehl" w:hint="cs"/>
          <w:sz w:val="26"/>
          <w:szCs w:val="26"/>
          <w:rtl/>
        </w:rPr>
        <w:t xml:space="preserve"> לולא פירוש התוספתא?</w:t>
      </w:r>
    </w:p>
    <w:p w14:paraId="52F731E0" w14:textId="697B45C1" w:rsidR="003E144E" w:rsidRDefault="00E33A68" w:rsidP="003E144E">
      <w:pPr>
        <w:spacing w:after="0" w:line="240" w:lineRule="auto"/>
        <w:rPr>
          <w:rFonts w:cs="FrankRuehl"/>
          <w:sz w:val="26"/>
          <w:szCs w:val="26"/>
        </w:rPr>
      </w:pPr>
      <w:r>
        <w:rPr>
          <w:rFonts w:cs="FrankRuehl" w:hint="cs"/>
          <w:sz w:val="26"/>
          <w:szCs w:val="26"/>
          <w:rtl/>
        </w:rPr>
        <w:t xml:space="preserve">[רשב"ם (קכא.), רבינו מנוח הל' חו"מ </w:t>
      </w:r>
      <w:r w:rsidR="008D50DA">
        <w:rPr>
          <w:rFonts w:cs="FrankRuehl" w:hint="cs"/>
          <w:sz w:val="26"/>
          <w:szCs w:val="26"/>
          <w:rtl/>
        </w:rPr>
        <w:t>(פ"ח ה"ז), מהר"ם חלאוה (קיט:), מראה כהן (קכא.)]</w:t>
      </w:r>
    </w:p>
    <w:p w14:paraId="6E4DFCC6" w14:textId="77777777" w:rsidR="00EF00A0" w:rsidRPr="003E144E" w:rsidRDefault="00EF00A0" w:rsidP="003E144E">
      <w:pPr>
        <w:spacing w:after="0" w:line="240" w:lineRule="auto"/>
        <w:rPr>
          <w:rFonts w:cs="FrankRuehl"/>
          <w:sz w:val="26"/>
          <w:szCs w:val="26"/>
          <w:rtl/>
        </w:rPr>
      </w:pPr>
    </w:p>
    <w:p w14:paraId="70414AA5" w14:textId="436056C5" w:rsidR="003E144E" w:rsidRPr="003E144E" w:rsidRDefault="00B66F58" w:rsidP="003E144E">
      <w:pPr>
        <w:spacing w:after="0" w:line="240" w:lineRule="auto"/>
        <w:rPr>
          <w:rFonts w:cs="FrankRuehl"/>
          <w:sz w:val="26"/>
          <w:szCs w:val="26"/>
          <w:rtl/>
        </w:rPr>
      </w:pPr>
      <w:r>
        <w:rPr>
          <w:rFonts w:cs="FrankRuehl" w:hint="cs"/>
          <w:sz w:val="26"/>
          <w:szCs w:val="26"/>
          <w:rtl/>
        </w:rPr>
        <w:t xml:space="preserve">23.  </w:t>
      </w:r>
      <w:r w:rsidR="003E144E" w:rsidRPr="003E144E">
        <w:rPr>
          <w:rFonts w:cs="FrankRuehl" w:hint="cs"/>
          <w:sz w:val="26"/>
          <w:szCs w:val="26"/>
          <w:rtl/>
        </w:rPr>
        <w:t>הרשב"ם גרס בירך על הזבח לא פטר את של פסח בירך על הפסח פטר את של זבח.  מה הוכיח האור זרוע מהסיפא של המשנה לפי גירסא זו?  מה סובר הרמב"ם בזה?  כיצד ביאר הגרי"ד בסברת הרמב"ם?  איזה ראיה הביא לכך מלשון הרמב"ם?  כיצד אפשר לבאר שיטת האור זרוע?</w:t>
      </w:r>
    </w:p>
    <w:p w14:paraId="13D987D7" w14:textId="57D1618F" w:rsidR="003E144E" w:rsidRDefault="00CE2A2D" w:rsidP="003E144E">
      <w:pPr>
        <w:spacing w:after="0" w:line="240" w:lineRule="auto"/>
        <w:rPr>
          <w:rFonts w:cs="FrankRuehl"/>
          <w:sz w:val="26"/>
          <w:szCs w:val="26"/>
        </w:rPr>
      </w:pPr>
      <w:r>
        <w:rPr>
          <w:rFonts w:cs="FrankRuehl" w:hint="cs"/>
          <w:sz w:val="26"/>
          <w:szCs w:val="26"/>
          <w:rtl/>
        </w:rPr>
        <w:t>[</w:t>
      </w:r>
      <w:r w:rsidR="00AE750C">
        <w:rPr>
          <w:rFonts w:cs="FrankRuehl" w:hint="cs"/>
          <w:sz w:val="26"/>
          <w:szCs w:val="26"/>
          <w:rtl/>
        </w:rPr>
        <w:t>אור זרוע הל' ק"ש (ח"א סי' כה), רמב"ם הל' ברכות</w:t>
      </w:r>
      <w:r w:rsidR="00861A81">
        <w:rPr>
          <w:rFonts w:cs="FrankRuehl" w:hint="cs"/>
          <w:sz w:val="26"/>
          <w:szCs w:val="26"/>
          <w:rtl/>
        </w:rPr>
        <w:t xml:space="preserve"> (פי"א ה"ו-ז</w:t>
      </w:r>
      <w:r w:rsidR="007B36EB">
        <w:rPr>
          <w:rFonts w:cs="FrankRuehl" w:hint="cs"/>
          <w:sz w:val="26"/>
          <w:szCs w:val="26"/>
          <w:rtl/>
        </w:rPr>
        <w:t>, פ"א ה"ב-ג), הגרי"ד]</w:t>
      </w:r>
    </w:p>
    <w:p w14:paraId="7F1B2C52" w14:textId="77777777" w:rsidR="00EF00A0" w:rsidRPr="003E144E" w:rsidRDefault="00EF00A0" w:rsidP="003E144E">
      <w:pPr>
        <w:spacing w:after="0" w:line="240" w:lineRule="auto"/>
        <w:rPr>
          <w:rFonts w:cs="FrankRuehl"/>
          <w:sz w:val="26"/>
          <w:szCs w:val="26"/>
          <w:rtl/>
        </w:rPr>
      </w:pPr>
    </w:p>
    <w:p w14:paraId="1B3D0C2A" w14:textId="185FD89F" w:rsidR="003E144E" w:rsidRPr="003E144E" w:rsidRDefault="00B66F58" w:rsidP="003E144E">
      <w:pPr>
        <w:spacing w:after="0" w:line="240" w:lineRule="auto"/>
        <w:rPr>
          <w:rFonts w:cs="FrankRuehl"/>
          <w:sz w:val="26"/>
          <w:szCs w:val="26"/>
          <w:rtl/>
        </w:rPr>
      </w:pPr>
      <w:r>
        <w:rPr>
          <w:rFonts w:cs="FrankRuehl" w:hint="cs"/>
          <w:sz w:val="26"/>
          <w:szCs w:val="26"/>
          <w:rtl/>
        </w:rPr>
        <w:t xml:space="preserve">24.  </w:t>
      </w:r>
      <w:r w:rsidR="003E144E" w:rsidRPr="003E144E">
        <w:rPr>
          <w:rFonts w:cs="FrankRuehl" w:hint="cs"/>
          <w:sz w:val="26"/>
          <w:szCs w:val="26"/>
          <w:rtl/>
        </w:rPr>
        <w:t xml:space="preserve">במה נחלקו ר' ישמעאל ור' עקיבא בענין ברכת הפסח וברכת הזבח?  כיצד ביארו </w:t>
      </w:r>
      <w:r w:rsidR="00D32F76">
        <w:rPr>
          <w:rFonts w:cs="FrankRuehl" w:hint="cs"/>
          <w:sz w:val="26"/>
          <w:szCs w:val="26"/>
          <w:rtl/>
        </w:rPr>
        <w:t xml:space="preserve">המחלוקת </w:t>
      </w:r>
      <w:r w:rsidR="003E144E" w:rsidRPr="003E144E">
        <w:rPr>
          <w:rFonts w:cs="FrankRuehl" w:hint="cs"/>
          <w:sz w:val="26"/>
          <w:szCs w:val="26"/>
          <w:rtl/>
        </w:rPr>
        <w:t>ב</w:t>
      </w:r>
      <w:r w:rsidR="00D32F76">
        <w:rPr>
          <w:rFonts w:cs="FrankRuehl" w:hint="cs"/>
          <w:sz w:val="26"/>
          <w:szCs w:val="26"/>
          <w:rtl/>
        </w:rPr>
        <w:t>בבלי</w:t>
      </w:r>
      <w:r w:rsidR="003E144E" w:rsidRPr="003E144E">
        <w:rPr>
          <w:rFonts w:cs="FrankRuehl" w:hint="cs"/>
          <w:sz w:val="26"/>
          <w:szCs w:val="26"/>
          <w:rtl/>
        </w:rPr>
        <w:t>?  כיצד ביארו המחלוקת בירושלמי?  מה היא שיטת הרמב"ם בזה?  באר.  האם הטור מסכים לשיטת הרמב"ם בזה?  מה הקשה הרב שכטר על דברי הטור?</w:t>
      </w:r>
    </w:p>
    <w:p w14:paraId="10085E8F" w14:textId="0A23F67A" w:rsidR="003E144E" w:rsidRDefault="007B36EB" w:rsidP="003E144E">
      <w:pPr>
        <w:spacing w:after="0" w:line="240" w:lineRule="auto"/>
        <w:rPr>
          <w:rFonts w:cs="FrankRuehl"/>
          <w:sz w:val="26"/>
          <w:szCs w:val="26"/>
        </w:rPr>
      </w:pPr>
      <w:r>
        <w:rPr>
          <w:rFonts w:cs="FrankRuehl" w:hint="cs"/>
          <w:sz w:val="26"/>
          <w:szCs w:val="26"/>
          <w:rtl/>
        </w:rPr>
        <w:t>[גמ' (קכא.)</w:t>
      </w:r>
      <w:r w:rsidR="00152FDC">
        <w:rPr>
          <w:rFonts w:cs="FrankRuehl" w:hint="cs"/>
          <w:sz w:val="26"/>
          <w:szCs w:val="26"/>
          <w:rtl/>
        </w:rPr>
        <w:t xml:space="preserve">, </w:t>
      </w:r>
      <w:r>
        <w:rPr>
          <w:rFonts w:cs="FrankRuehl" w:hint="cs"/>
          <w:sz w:val="26"/>
          <w:szCs w:val="26"/>
          <w:rtl/>
        </w:rPr>
        <w:t>ירושלמי שם,</w:t>
      </w:r>
      <w:r w:rsidR="00526CB3">
        <w:rPr>
          <w:rFonts w:cs="FrankRuehl" w:hint="cs"/>
          <w:sz w:val="26"/>
          <w:szCs w:val="26"/>
          <w:rtl/>
        </w:rPr>
        <w:t xml:space="preserve"> רמב"ם הל חו"מ</w:t>
      </w:r>
      <w:r w:rsidR="00960C98">
        <w:rPr>
          <w:rFonts w:cs="FrankRuehl" w:hint="cs"/>
          <w:sz w:val="26"/>
          <w:szCs w:val="26"/>
          <w:rtl/>
        </w:rPr>
        <w:t xml:space="preserve"> (פ"ח ה"ז) ולח</w:t>
      </w:r>
      <w:r w:rsidR="004B5CDF">
        <w:rPr>
          <w:rFonts w:cs="FrankRuehl" w:hint="cs"/>
          <w:sz w:val="26"/>
          <w:szCs w:val="26"/>
          <w:rtl/>
        </w:rPr>
        <w:t>"מ</w:t>
      </w:r>
      <w:r w:rsidR="00960C98">
        <w:rPr>
          <w:rFonts w:cs="FrankRuehl" w:hint="cs"/>
          <w:sz w:val="26"/>
          <w:szCs w:val="26"/>
          <w:rtl/>
        </w:rPr>
        <w:t xml:space="preserve"> שם, טור</w:t>
      </w:r>
      <w:r w:rsidR="004B5CDF">
        <w:rPr>
          <w:rFonts w:cs="FrankRuehl" w:hint="cs"/>
          <w:sz w:val="26"/>
          <w:szCs w:val="26"/>
          <w:rtl/>
        </w:rPr>
        <w:t xml:space="preserve"> (סי' תעה ס"א), ארץ הצבי (סי' ג)]</w:t>
      </w:r>
    </w:p>
    <w:p w14:paraId="641E1230" w14:textId="77777777" w:rsidR="00EF00A0" w:rsidRPr="003E144E" w:rsidRDefault="00EF00A0" w:rsidP="003E144E">
      <w:pPr>
        <w:spacing w:after="0" w:line="240" w:lineRule="auto"/>
        <w:rPr>
          <w:rFonts w:cs="FrankRuehl"/>
          <w:sz w:val="26"/>
          <w:szCs w:val="26"/>
          <w:rtl/>
        </w:rPr>
      </w:pPr>
    </w:p>
    <w:p w14:paraId="2C204960" w14:textId="3815B9FF" w:rsidR="003E144E" w:rsidRPr="003E144E" w:rsidRDefault="00B66F58" w:rsidP="003E144E">
      <w:pPr>
        <w:spacing w:after="0" w:line="240" w:lineRule="auto"/>
        <w:rPr>
          <w:rFonts w:cs="FrankRuehl"/>
          <w:sz w:val="26"/>
          <w:szCs w:val="26"/>
          <w:rtl/>
        </w:rPr>
      </w:pPr>
      <w:r>
        <w:rPr>
          <w:rFonts w:cs="FrankRuehl" w:hint="cs"/>
          <w:sz w:val="26"/>
          <w:szCs w:val="26"/>
          <w:rtl/>
        </w:rPr>
        <w:t xml:space="preserve">25.  </w:t>
      </w:r>
      <w:r w:rsidR="003E144E" w:rsidRPr="003E144E">
        <w:rPr>
          <w:rFonts w:cs="FrankRuehl" w:hint="cs"/>
          <w:sz w:val="26"/>
          <w:szCs w:val="26"/>
          <w:rtl/>
        </w:rPr>
        <w:t xml:space="preserve">נסתפקו בגמ' (קכא:) </w:t>
      </w:r>
      <w:r w:rsidR="00D51943">
        <w:rPr>
          <w:rFonts w:cs="FrankRuehl" w:hint="cs"/>
          <w:sz w:val="26"/>
          <w:szCs w:val="26"/>
          <w:rtl/>
        </w:rPr>
        <w:t xml:space="preserve">לגבי </w:t>
      </w:r>
      <w:r w:rsidR="003E144E" w:rsidRPr="003E144E">
        <w:rPr>
          <w:rFonts w:cs="FrankRuehl" w:hint="cs"/>
          <w:sz w:val="26"/>
          <w:szCs w:val="26"/>
          <w:rtl/>
        </w:rPr>
        <w:t xml:space="preserve">מי מברך שהחיינו על פדיון הבן.  מה הקשר בין ספק זה לדברי הגמ' לפני כן </w:t>
      </w:r>
      <w:r w:rsidR="003E144E" w:rsidRPr="003E144E">
        <w:rPr>
          <w:rFonts w:cs="FrankRuehl"/>
          <w:sz w:val="26"/>
          <w:szCs w:val="26"/>
          <w:rtl/>
        </w:rPr>
        <w:t>–</w:t>
      </w:r>
      <w:r w:rsidR="003E144E" w:rsidRPr="003E144E">
        <w:rPr>
          <w:rFonts w:cs="FrankRuehl" w:hint="cs"/>
          <w:sz w:val="26"/>
          <w:szCs w:val="26"/>
          <w:rtl/>
        </w:rPr>
        <w:t xml:space="preserve"> לפי הרשב"ם, ולפי הרש"ש?  למה אמרו פשיטא </w:t>
      </w:r>
      <w:r w:rsidR="001B06DF">
        <w:rPr>
          <w:rFonts w:cs="FrankRuehl" w:hint="cs"/>
          <w:sz w:val="26"/>
          <w:szCs w:val="26"/>
          <w:rtl/>
        </w:rPr>
        <w:t>ד</w:t>
      </w:r>
      <w:r w:rsidR="003E144E" w:rsidRPr="003E144E">
        <w:rPr>
          <w:rFonts w:cs="FrankRuehl" w:hint="cs"/>
          <w:sz w:val="26"/>
          <w:szCs w:val="26"/>
          <w:rtl/>
        </w:rPr>
        <w:t>אבי הבן מברך על פדיון הבן</w:t>
      </w:r>
      <w:r w:rsidR="001B06DF">
        <w:rPr>
          <w:rFonts w:cs="FrankRuehl" w:hint="cs"/>
          <w:sz w:val="26"/>
          <w:szCs w:val="26"/>
          <w:rtl/>
        </w:rPr>
        <w:t xml:space="preserve"> </w:t>
      </w:r>
      <w:r w:rsidR="001B06DF">
        <w:rPr>
          <w:rFonts w:cs="FrankRuehl"/>
          <w:sz w:val="26"/>
          <w:szCs w:val="26"/>
          <w:rtl/>
        </w:rPr>
        <w:t>–</w:t>
      </w:r>
      <w:r w:rsidR="001B06DF">
        <w:rPr>
          <w:rFonts w:cs="FrankRuehl" w:hint="cs"/>
          <w:sz w:val="26"/>
          <w:szCs w:val="26"/>
          <w:rtl/>
        </w:rPr>
        <w:t xml:space="preserve"> לפי הצל"ח? (2)</w:t>
      </w:r>
    </w:p>
    <w:p w14:paraId="6DABAEE8" w14:textId="71A06C01" w:rsidR="003E144E" w:rsidRDefault="00152FDC" w:rsidP="003E144E">
      <w:pPr>
        <w:spacing w:after="0" w:line="240" w:lineRule="auto"/>
        <w:rPr>
          <w:rFonts w:cs="FrankRuehl"/>
          <w:sz w:val="26"/>
          <w:szCs w:val="26"/>
        </w:rPr>
      </w:pPr>
      <w:r>
        <w:rPr>
          <w:rFonts w:cs="FrankRuehl" w:hint="cs"/>
          <w:sz w:val="26"/>
          <w:szCs w:val="26"/>
          <w:rtl/>
        </w:rPr>
        <w:t>[גמ' (קכא:) ורשב"ם ורש"ש שם, צל"ח שם]</w:t>
      </w:r>
    </w:p>
    <w:p w14:paraId="2B5A0EC3" w14:textId="77777777" w:rsidR="00EF00A0" w:rsidRPr="003E144E" w:rsidRDefault="00EF00A0" w:rsidP="003E144E">
      <w:pPr>
        <w:spacing w:after="0" w:line="240" w:lineRule="auto"/>
        <w:rPr>
          <w:rFonts w:cs="FrankRuehl"/>
          <w:sz w:val="26"/>
          <w:szCs w:val="26"/>
          <w:rtl/>
        </w:rPr>
      </w:pPr>
    </w:p>
    <w:p w14:paraId="6E61DB9C" w14:textId="32485462" w:rsidR="003E144E" w:rsidRPr="003E144E" w:rsidRDefault="00B66F58" w:rsidP="003E144E">
      <w:pPr>
        <w:spacing w:after="0" w:line="240" w:lineRule="auto"/>
        <w:rPr>
          <w:rFonts w:cs="FrankRuehl"/>
          <w:sz w:val="26"/>
          <w:szCs w:val="26"/>
        </w:rPr>
      </w:pPr>
      <w:r>
        <w:rPr>
          <w:rFonts w:cs="FrankRuehl" w:hint="cs"/>
          <w:sz w:val="26"/>
          <w:szCs w:val="26"/>
          <w:rtl/>
        </w:rPr>
        <w:t xml:space="preserve">26.  </w:t>
      </w:r>
      <w:r w:rsidR="003E144E" w:rsidRPr="003E144E">
        <w:rPr>
          <w:rFonts w:cs="FrankRuehl" w:hint="cs"/>
          <w:sz w:val="26"/>
          <w:szCs w:val="26"/>
          <w:rtl/>
        </w:rPr>
        <w:t xml:space="preserve">האם מצות ספירת העומר בזמן הזה היא מה"ת או מדרבנן </w:t>
      </w:r>
      <w:r w:rsidR="003E144E" w:rsidRPr="003E144E">
        <w:rPr>
          <w:rFonts w:cs="FrankRuehl"/>
          <w:sz w:val="26"/>
          <w:szCs w:val="26"/>
          <w:rtl/>
        </w:rPr>
        <w:t>–</w:t>
      </w:r>
      <w:r w:rsidR="003E144E" w:rsidRPr="003E144E">
        <w:rPr>
          <w:rFonts w:cs="FrankRuehl" w:hint="cs"/>
          <w:sz w:val="26"/>
          <w:szCs w:val="26"/>
          <w:rtl/>
        </w:rPr>
        <w:t xml:space="preserve"> לפי התוס', ולפי הרמב"ם?  באר במה נחלקו?  האם נשים חייבות במצות ספירת העומר?  ולמה?  כיצד ביאר המהר"ם חלאוה את שיטת הרמב"ן בזה?  ותן ראית הטורי אבן לסברת המהר"ם חלאוה.</w:t>
      </w:r>
    </w:p>
    <w:p w14:paraId="3B32EE14" w14:textId="63A25930" w:rsidR="003E144E" w:rsidRDefault="00152FDC" w:rsidP="003E144E">
      <w:pPr>
        <w:spacing w:after="0" w:line="240" w:lineRule="auto"/>
        <w:rPr>
          <w:rFonts w:cs="FrankRuehl"/>
          <w:sz w:val="26"/>
          <w:szCs w:val="26"/>
        </w:rPr>
      </w:pPr>
      <w:r>
        <w:rPr>
          <w:rFonts w:cs="FrankRuehl" w:hint="cs"/>
          <w:sz w:val="26"/>
          <w:szCs w:val="26"/>
          <w:rtl/>
        </w:rPr>
        <w:t>[</w:t>
      </w:r>
      <w:r w:rsidR="00984289">
        <w:rPr>
          <w:rFonts w:cs="FrankRuehl" w:hint="cs"/>
          <w:sz w:val="26"/>
          <w:szCs w:val="26"/>
          <w:rtl/>
        </w:rPr>
        <w:t xml:space="preserve">רא"ש (סי' מ), רמב"ם הל' תמידין ומוספין </w:t>
      </w:r>
      <w:r w:rsidR="00BF6C1C">
        <w:rPr>
          <w:rFonts w:cs="FrankRuehl" w:hint="cs"/>
          <w:sz w:val="26"/>
          <w:szCs w:val="26"/>
          <w:rtl/>
        </w:rPr>
        <w:t>(פ"ז הכ"ב</w:t>
      </w:r>
      <w:r w:rsidR="00326BC0">
        <w:rPr>
          <w:rFonts w:cs="FrankRuehl" w:hint="cs"/>
          <w:sz w:val="26"/>
          <w:szCs w:val="26"/>
          <w:rtl/>
        </w:rPr>
        <w:t xml:space="preserve">, כ"ד) והל' בית הבחירה </w:t>
      </w:r>
      <w:r w:rsidR="0033766A">
        <w:rPr>
          <w:rFonts w:cs="FrankRuehl" w:hint="cs"/>
          <w:sz w:val="26"/>
          <w:szCs w:val="26"/>
          <w:rtl/>
        </w:rPr>
        <w:t xml:space="preserve">(פ"ו הט"ו), רמב"ן קידושין (לג:), שו"ת מהר"ם חלאוה סוף ב"ק, טורי אבן מגילה </w:t>
      </w:r>
      <w:r w:rsidR="006340C1">
        <w:rPr>
          <w:rFonts w:cs="FrankRuehl" w:hint="cs"/>
          <w:sz w:val="26"/>
          <w:szCs w:val="26"/>
          <w:rtl/>
        </w:rPr>
        <w:t>(כ.)]</w:t>
      </w:r>
    </w:p>
    <w:p w14:paraId="3037AC1C" w14:textId="77777777" w:rsidR="00EF00A0" w:rsidRPr="003E144E" w:rsidRDefault="00EF00A0" w:rsidP="003E144E">
      <w:pPr>
        <w:spacing w:after="0" w:line="240" w:lineRule="auto"/>
        <w:rPr>
          <w:rFonts w:cs="FrankRuehl"/>
          <w:sz w:val="26"/>
          <w:szCs w:val="26"/>
        </w:rPr>
      </w:pPr>
    </w:p>
    <w:p w14:paraId="2BE4393A" w14:textId="1FEEA54B" w:rsidR="003E144E" w:rsidRPr="003E144E" w:rsidRDefault="00B66F58" w:rsidP="003E144E">
      <w:pPr>
        <w:spacing w:after="0" w:line="240" w:lineRule="auto"/>
        <w:rPr>
          <w:rFonts w:cs="FrankRuehl"/>
          <w:sz w:val="26"/>
          <w:szCs w:val="26"/>
          <w:rtl/>
        </w:rPr>
      </w:pPr>
      <w:r>
        <w:rPr>
          <w:rFonts w:cs="FrankRuehl" w:hint="cs"/>
          <w:sz w:val="26"/>
          <w:szCs w:val="26"/>
          <w:rtl/>
        </w:rPr>
        <w:t xml:space="preserve">27.  </w:t>
      </w:r>
      <w:r w:rsidR="003E144E" w:rsidRPr="003E144E">
        <w:rPr>
          <w:rFonts w:cs="FrankRuehl" w:hint="cs"/>
          <w:sz w:val="26"/>
          <w:szCs w:val="26"/>
          <w:rtl/>
        </w:rPr>
        <w:t>האם יכול לספור ספירת העומר בבין השמשות?  למה?  אם התחיל לאכול לאחר שכבר הגיע הזמן לספור ספה"ע, האם צריך להפסיק מיד ולספור?  למה?</w:t>
      </w:r>
    </w:p>
    <w:p w14:paraId="6D74363E" w14:textId="6845E20E" w:rsidR="003E144E" w:rsidRDefault="006340C1" w:rsidP="003E144E">
      <w:pPr>
        <w:spacing w:after="0" w:line="240" w:lineRule="auto"/>
        <w:rPr>
          <w:rFonts w:cs="FrankRuehl"/>
          <w:sz w:val="26"/>
          <w:szCs w:val="26"/>
        </w:rPr>
      </w:pPr>
      <w:r>
        <w:rPr>
          <w:rFonts w:cs="FrankRuehl" w:hint="cs"/>
          <w:sz w:val="26"/>
          <w:szCs w:val="26"/>
          <w:rtl/>
        </w:rPr>
        <w:t>[שו"ע (סי' תפט</w:t>
      </w:r>
      <w:r w:rsidR="000B5630">
        <w:rPr>
          <w:rFonts w:cs="FrankRuehl" w:hint="cs"/>
          <w:sz w:val="26"/>
          <w:szCs w:val="26"/>
          <w:rtl/>
        </w:rPr>
        <w:t xml:space="preserve"> ס"ב) ומשנ"ב </w:t>
      </w:r>
      <w:r w:rsidR="004C7A51">
        <w:rPr>
          <w:rFonts w:cs="FrankRuehl" w:hint="cs"/>
          <w:sz w:val="26"/>
          <w:szCs w:val="26"/>
          <w:rtl/>
        </w:rPr>
        <w:t xml:space="preserve">שם (ס"ק יד) </w:t>
      </w:r>
      <w:r w:rsidR="000B5630">
        <w:rPr>
          <w:rFonts w:cs="FrankRuehl" w:hint="cs"/>
          <w:sz w:val="26"/>
          <w:szCs w:val="26"/>
          <w:rtl/>
        </w:rPr>
        <w:t>ושעה"צ שם, רמ"א שם (ס</w:t>
      </w:r>
      <w:r w:rsidR="00E16388">
        <w:rPr>
          <w:rFonts w:cs="FrankRuehl" w:hint="cs"/>
          <w:sz w:val="26"/>
          <w:szCs w:val="26"/>
          <w:rtl/>
        </w:rPr>
        <w:t>"ד) ומשנ"ב שם]</w:t>
      </w:r>
    </w:p>
    <w:p w14:paraId="3DF2D837" w14:textId="77777777" w:rsidR="00EF00A0" w:rsidRPr="003E144E" w:rsidRDefault="00EF00A0" w:rsidP="003E144E">
      <w:pPr>
        <w:spacing w:after="0" w:line="240" w:lineRule="auto"/>
        <w:rPr>
          <w:rFonts w:cs="FrankRuehl"/>
          <w:sz w:val="26"/>
          <w:szCs w:val="26"/>
          <w:rtl/>
        </w:rPr>
      </w:pPr>
    </w:p>
    <w:p w14:paraId="1E51D000" w14:textId="6B9B27FC" w:rsidR="003E144E" w:rsidRPr="003E144E" w:rsidRDefault="00B66F58" w:rsidP="003E144E">
      <w:pPr>
        <w:spacing w:after="0" w:line="240" w:lineRule="auto"/>
        <w:rPr>
          <w:rFonts w:cs="FrankRuehl"/>
          <w:sz w:val="26"/>
          <w:szCs w:val="26"/>
          <w:rtl/>
        </w:rPr>
      </w:pPr>
      <w:r>
        <w:rPr>
          <w:rFonts w:cs="FrankRuehl" w:hint="cs"/>
          <w:sz w:val="26"/>
          <w:szCs w:val="26"/>
          <w:rtl/>
        </w:rPr>
        <w:t xml:space="preserve">28.  </w:t>
      </w:r>
      <w:r w:rsidR="003E144E" w:rsidRPr="003E144E">
        <w:rPr>
          <w:rFonts w:cs="FrankRuehl" w:hint="cs"/>
          <w:sz w:val="26"/>
          <w:szCs w:val="26"/>
          <w:rtl/>
        </w:rPr>
        <w:t xml:space="preserve">מה הדין אם שכח ולא ספר יום אחד – לפי בה"ג, ולפי הרא"ש?  באר במה נחלקו – לפי החינוך\והפמ"ג, ולפי הגרי"ד.  תן </w:t>
      </w:r>
      <w:r w:rsidR="00DC331C">
        <w:rPr>
          <w:rFonts w:cs="FrankRuehl" w:hint="cs"/>
          <w:sz w:val="26"/>
          <w:szCs w:val="26"/>
          <w:rtl/>
        </w:rPr>
        <w:t>ה</w:t>
      </w:r>
      <w:r w:rsidR="003E144E" w:rsidRPr="003E144E">
        <w:rPr>
          <w:rFonts w:cs="FrankRuehl" w:hint="cs"/>
          <w:sz w:val="26"/>
          <w:szCs w:val="26"/>
          <w:rtl/>
        </w:rPr>
        <w:t>' נפקא מינה בין ב' הדרכים בביאור שיטת בה"ג.</w:t>
      </w:r>
    </w:p>
    <w:p w14:paraId="43A563FF" w14:textId="2F57658C" w:rsidR="003E144E" w:rsidRDefault="00E16388" w:rsidP="003E144E">
      <w:pPr>
        <w:spacing w:after="0" w:line="240" w:lineRule="auto"/>
        <w:rPr>
          <w:rFonts w:cs="FrankRuehl"/>
          <w:sz w:val="26"/>
          <w:szCs w:val="26"/>
        </w:rPr>
      </w:pPr>
      <w:r>
        <w:rPr>
          <w:rFonts w:cs="FrankRuehl" w:hint="cs"/>
          <w:sz w:val="26"/>
          <w:szCs w:val="26"/>
          <w:rtl/>
        </w:rPr>
        <w:t>[רא"ש (סי' מא</w:t>
      </w:r>
      <w:r w:rsidR="00DD58F8">
        <w:rPr>
          <w:rFonts w:cs="FrankRuehl" w:hint="cs"/>
          <w:sz w:val="26"/>
          <w:szCs w:val="26"/>
          <w:rtl/>
        </w:rPr>
        <w:t xml:space="preserve">), תוס' מגילה (כ:), </w:t>
      </w:r>
      <w:r w:rsidR="00474DFA">
        <w:rPr>
          <w:rFonts w:cs="FrankRuehl" w:hint="cs"/>
          <w:sz w:val="26"/>
          <w:szCs w:val="26"/>
          <w:rtl/>
        </w:rPr>
        <w:t>ספר ה</w:t>
      </w:r>
      <w:r w:rsidR="00DD58F8">
        <w:rPr>
          <w:rFonts w:cs="FrankRuehl" w:hint="cs"/>
          <w:sz w:val="26"/>
          <w:szCs w:val="26"/>
          <w:rtl/>
        </w:rPr>
        <w:t>חינוך (מצוה ש"ו)</w:t>
      </w:r>
      <w:r w:rsidR="00474DFA">
        <w:rPr>
          <w:rFonts w:cs="FrankRuehl" w:hint="cs"/>
          <w:sz w:val="26"/>
          <w:szCs w:val="26"/>
          <w:rtl/>
        </w:rPr>
        <w:t xml:space="preserve"> ומנ"ח שם, </w:t>
      </w:r>
      <w:r w:rsidR="00DD58F8">
        <w:rPr>
          <w:rFonts w:cs="FrankRuehl" w:hint="cs"/>
          <w:sz w:val="26"/>
          <w:szCs w:val="26"/>
          <w:rtl/>
        </w:rPr>
        <w:t xml:space="preserve">פמ"ג (סי' תפט א"א ס"ק יג), </w:t>
      </w:r>
      <w:r w:rsidR="00BD7230">
        <w:rPr>
          <w:rFonts w:cs="FrankRuehl" w:hint="cs"/>
          <w:sz w:val="26"/>
          <w:szCs w:val="26"/>
          <w:rtl/>
        </w:rPr>
        <w:t xml:space="preserve">שערי תשובה </w:t>
      </w:r>
      <w:r w:rsidR="00474DFA">
        <w:rPr>
          <w:rFonts w:cs="FrankRuehl" w:hint="cs"/>
          <w:sz w:val="26"/>
          <w:szCs w:val="26"/>
          <w:rtl/>
        </w:rPr>
        <w:t xml:space="preserve">שם (ס"ק ד), </w:t>
      </w:r>
      <w:r w:rsidR="00497A3C">
        <w:rPr>
          <w:rFonts w:cs="FrankRuehl" w:hint="cs"/>
          <w:sz w:val="26"/>
          <w:szCs w:val="26"/>
          <w:rtl/>
        </w:rPr>
        <w:t xml:space="preserve">בה"ל </w:t>
      </w:r>
      <w:r w:rsidR="00DC331C">
        <w:rPr>
          <w:rFonts w:cs="FrankRuehl" w:hint="cs"/>
          <w:sz w:val="26"/>
          <w:szCs w:val="26"/>
          <w:rtl/>
        </w:rPr>
        <w:t xml:space="preserve">שם </w:t>
      </w:r>
      <w:r w:rsidR="006305D2">
        <w:rPr>
          <w:rFonts w:cs="FrankRuehl" w:hint="cs"/>
          <w:sz w:val="26"/>
          <w:szCs w:val="26"/>
          <w:rtl/>
        </w:rPr>
        <w:t>(ס"ח ד"ה בלא)</w:t>
      </w:r>
      <w:r w:rsidR="00DC331C">
        <w:rPr>
          <w:rFonts w:cs="FrankRuehl" w:hint="cs"/>
          <w:sz w:val="26"/>
          <w:szCs w:val="26"/>
          <w:rtl/>
        </w:rPr>
        <w:t>, שו"ע שם (ס"ג) ומשנ"ב ובה"ל שם]</w:t>
      </w:r>
    </w:p>
    <w:p w14:paraId="28DBF788" w14:textId="77777777" w:rsidR="00EF00A0" w:rsidRPr="003E144E" w:rsidRDefault="00EF00A0" w:rsidP="003E144E">
      <w:pPr>
        <w:spacing w:after="0" w:line="240" w:lineRule="auto"/>
        <w:rPr>
          <w:rFonts w:cs="FrankRuehl"/>
          <w:sz w:val="26"/>
          <w:szCs w:val="26"/>
          <w:rtl/>
        </w:rPr>
      </w:pPr>
    </w:p>
    <w:p w14:paraId="3AF9F8DE" w14:textId="556AA074" w:rsidR="003E144E" w:rsidRPr="003E144E" w:rsidRDefault="00B66F58" w:rsidP="003E144E">
      <w:pPr>
        <w:spacing w:after="0" w:line="240" w:lineRule="auto"/>
        <w:rPr>
          <w:rFonts w:cs="FrankRuehl"/>
          <w:sz w:val="26"/>
          <w:szCs w:val="26"/>
          <w:rtl/>
        </w:rPr>
      </w:pPr>
      <w:r>
        <w:rPr>
          <w:rFonts w:cs="FrankRuehl" w:hint="cs"/>
          <w:sz w:val="26"/>
          <w:szCs w:val="26"/>
          <w:rtl/>
        </w:rPr>
        <w:t xml:space="preserve">29.  </w:t>
      </w:r>
      <w:r w:rsidR="003E144E" w:rsidRPr="003E144E">
        <w:rPr>
          <w:rFonts w:cs="FrankRuehl" w:hint="cs"/>
          <w:sz w:val="26"/>
          <w:szCs w:val="26"/>
          <w:rtl/>
        </w:rPr>
        <w:t>למה אין מברכין שהחיינו על מצות ספירת העומר – לפי בעל המאור, הר"ן, המאירי, והלבוש?</w:t>
      </w:r>
    </w:p>
    <w:p w14:paraId="22CD1E36" w14:textId="591A3B18" w:rsidR="003E144E" w:rsidRDefault="00DC331C" w:rsidP="003E144E">
      <w:pPr>
        <w:spacing w:after="0" w:line="240" w:lineRule="auto"/>
        <w:rPr>
          <w:rFonts w:cs="FrankRuehl"/>
          <w:sz w:val="26"/>
          <w:szCs w:val="26"/>
        </w:rPr>
      </w:pPr>
      <w:r>
        <w:rPr>
          <w:rFonts w:cs="FrankRuehl" w:hint="cs"/>
          <w:sz w:val="26"/>
          <w:szCs w:val="26"/>
          <w:rtl/>
        </w:rPr>
        <w:t>[בעה"מ (כח. ברי"ף</w:t>
      </w:r>
      <w:r w:rsidR="000055D5">
        <w:rPr>
          <w:rFonts w:cs="FrankRuehl" w:hint="cs"/>
          <w:sz w:val="26"/>
          <w:szCs w:val="26"/>
          <w:rtl/>
        </w:rPr>
        <w:t xml:space="preserve">), ר"ן סוכה </w:t>
      </w:r>
      <w:r w:rsidR="00024520">
        <w:rPr>
          <w:rFonts w:cs="FrankRuehl" w:hint="cs"/>
          <w:sz w:val="26"/>
          <w:szCs w:val="26"/>
          <w:rtl/>
        </w:rPr>
        <w:t>(כב: ברי"ף), מאירי פסחים (ז:), לבוש (סי' תפט)</w:t>
      </w:r>
    </w:p>
    <w:p w14:paraId="24F84338" w14:textId="77777777" w:rsidR="00EF00A0" w:rsidRPr="003E144E" w:rsidRDefault="00EF00A0" w:rsidP="003E144E">
      <w:pPr>
        <w:spacing w:after="0" w:line="240" w:lineRule="auto"/>
        <w:rPr>
          <w:rFonts w:cs="FrankRuehl"/>
          <w:sz w:val="26"/>
          <w:szCs w:val="26"/>
          <w:rtl/>
        </w:rPr>
      </w:pPr>
    </w:p>
    <w:p w14:paraId="320CD4FC" w14:textId="0585FB79" w:rsidR="003E144E" w:rsidRPr="003E144E" w:rsidRDefault="00B66F58" w:rsidP="003E144E">
      <w:pPr>
        <w:spacing w:after="0" w:line="240" w:lineRule="auto"/>
        <w:rPr>
          <w:rFonts w:cs="FrankRuehl"/>
          <w:sz w:val="26"/>
          <w:szCs w:val="26"/>
          <w:rtl/>
        </w:rPr>
      </w:pPr>
      <w:r>
        <w:rPr>
          <w:rFonts w:cs="FrankRuehl" w:hint="cs"/>
          <w:sz w:val="26"/>
          <w:szCs w:val="26"/>
          <w:rtl/>
        </w:rPr>
        <w:t xml:space="preserve">30.  </w:t>
      </w:r>
      <w:r w:rsidR="003E144E" w:rsidRPr="003E144E">
        <w:rPr>
          <w:rFonts w:cs="FrankRuehl" w:hint="cs"/>
          <w:sz w:val="26"/>
          <w:szCs w:val="26"/>
          <w:rtl/>
        </w:rPr>
        <w:t>למה אין מונין ספיקא דיומא בספירת העומר – לפי בעל המאור, ולפי הדבר אברהם?  איזה שיט</w:t>
      </w:r>
      <w:r w:rsidR="00BE2418">
        <w:rPr>
          <w:rFonts w:cs="FrankRuehl" w:hint="cs"/>
          <w:sz w:val="26"/>
          <w:szCs w:val="26"/>
          <w:rtl/>
        </w:rPr>
        <w:t>ות אחרות</w:t>
      </w:r>
      <w:r w:rsidR="003E144E" w:rsidRPr="003E144E">
        <w:rPr>
          <w:rFonts w:cs="FrankRuehl" w:hint="cs"/>
          <w:sz w:val="26"/>
          <w:szCs w:val="26"/>
          <w:rtl/>
        </w:rPr>
        <w:t xml:space="preserve"> אפשר לבאר לפי יסוד הדבר אברהם?</w:t>
      </w:r>
    </w:p>
    <w:p w14:paraId="651B4C7D" w14:textId="054C6527" w:rsidR="00EF00A0" w:rsidRDefault="00997646" w:rsidP="001E3CB3">
      <w:pPr>
        <w:spacing w:after="0" w:line="240" w:lineRule="auto"/>
        <w:rPr>
          <w:rFonts w:cs="FrankRuehl"/>
          <w:sz w:val="26"/>
          <w:szCs w:val="26"/>
          <w:rtl/>
        </w:rPr>
      </w:pPr>
      <w:r>
        <w:rPr>
          <w:rFonts w:cs="FrankRuehl" w:hint="cs"/>
          <w:sz w:val="26"/>
          <w:szCs w:val="26"/>
          <w:rtl/>
        </w:rPr>
        <w:t xml:space="preserve">[בעה"מ שם, דבר אברהם (ח"א סי' לד), מג"א (סי' תפט ס"ק ב) ושערי תשובה שם, </w:t>
      </w:r>
      <w:r w:rsidR="00567ECF">
        <w:rPr>
          <w:rFonts w:cs="FrankRuehl" w:hint="cs"/>
          <w:sz w:val="26"/>
          <w:szCs w:val="26"/>
          <w:rtl/>
        </w:rPr>
        <w:t xml:space="preserve">ט"ז שם (ס"ק </w:t>
      </w:r>
      <w:r w:rsidR="00BE2418">
        <w:rPr>
          <w:rFonts w:cs="FrankRuehl" w:hint="cs"/>
          <w:sz w:val="26"/>
          <w:szCs w:val="26"/>
          <w:rtl/>
        </w:rPr>
        <w:t>ח)]</w:t>
      </w:r>
    </w:p>
    <w:sectPr w:rsidR="00EF00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7C0"/>
    <w:rsid w:val="000055D5"/>
    <w:rsid w:val="00006717"/>
    <w:rsid w:val="00010C31"/>
    <w:rsid w:val="000129BF"/>
    <w:rsid w:val="00012B60"/>
    <w:rsid w:val="00012D20"/>
    <w:rsid w:val="0001317D"/>
    <w:rsid w:val="0001656F"/>
    <w:rsid w:val="00017BE7"/>
    <w:rsid w:val="00024520"/>
    <w:rsid w:val="000258AA"/>
    <w:rsid w:val="0003199F"/>
    <w:rsid w:val="00031FDA"/>
    <w:rsid w:val="00032D25"/>
    <w:rsid w:val="00035131"/>
    <w:rsid w:val="000361F3"/>
    <w:rsid w:val="000368AE"/>
    <w:rsid w:val="00044286"/>
    <w:rsid w:val="000472D5"/>
    <w:rsid w:val="00053823"/>
    <w:rsid w:val="00055CE1"/>
    <w:rsid w:val="000563CD"/>
    <w:rsid w:val="000600AD"/>
    <w:rsid w:val="00060777"/>
    <w:rsid w:val="00063218"/>
    <w:rsid w:val="000720B5"/>
    <w:rsid w:val="00073697"/>
    <w:rsid w:val="000769AE"/>
    <w:rsid w:val="000846B9"/>
    <w:rsid w:val="00097E65"/>
    <w:rsid w:val="000A16D2"/>
    <w:rsid w:val="000A4D74"/>
    <w:rsid w:val="000B15D4"/>
    <w:rsid w:val="000B2843"/>
    <w:rsid w:val="000B2F33"/>
    <w:rsid w:val="000B5630"/>
    <w:rsid w:val="000B5855"/>
    <w:rsid w:val="000B6D5C"/>
    <w:rsid w:val="000B72F0"/>
    <w:rsid w:val="000C4875"/>
    <w:rsid w:val="000D0754"/>
    <w:rsid w:val="000D3263"/>
    <w:rsid w:val="000D57B6"/>
    <w:rsid w:val="000D7EB3"/>
    <w:rsid w:val="000E3BB0"/>
    <w:rsid w:val="000E5B04"/>
    <w:rsid w:val="000F60CD"/>
    <w:rsid w:val="000F742E"/>
    <w:rsid w:val="001113E9"/>
    <w:rsid w:val="00113A73"/>
    <w:rsid w:val="00113C02"/>
    <w:rsid w:val="00116729"/>
    <w:rsid w:val="0012581F"/>
    <w:rsid w:val="0013290B"/>
    <w:rsid w:val="001353E3"/>
    <w:rsid w:val="0013639D"/>
    <w:rsid w:val="001372FB"/>
    <w:rsid w:val="00141B01"/>
    <w:rsid w:val="00145BCE"/>
    <w:rsid w:val="00146FEE"/>
    <w:rsid w:val="001520E4"/>
    <w:rsid w:val="00152FDC"/>
    <w:rsid w:val="0015374A"/>
    <w:rsid w:val="00153B73"/>
    <w:rsid w:val="00156359"/>
    <w:rsid w:val="00156E3C"/>
    <w:rsid w:val="00157830"/>
    <w:rsid w:val="001624E6"/>
    <w:rsid w:val="00171638"/>
    <w:rsid w:val="00172861"/>
    <w:rsid w:val="001760AF"/>
    <w:rsid w:val="001804BD"/>
    <w:rsid w:val="00182D37"/>
    <w:rsid w:val="00190313"/>
    <w:rsid w:val="00191048"/>
    <w:rsid w:val="00195789"/>
    <w:rsid w:val="00196094"/>
    <w:rsid w:val="00197417"/>
    <w:rsid w:val="001A0AE8"/>
    <w:rsid w:val="001A4234"/>
    <w:rsid w:val="001A513C"/>
    <w:rsid w:val="001A5E29"/>
    <w:rsid w:val="001A6D7C"/>
    <w:rsid w:val="001B03A8"/>
    <w:rsid w:val="001B06DF"/>
    <w:rsid w:val="001B2532"/>
    <w:rsid w:val="001B6336"/>
    <w:rsid w:val="001C1C50"/>
    <w:rsid w:val="001C4F3B"/>
    <w:rsid w:val="001C6D5B"/>
    <w:rsid w:val="001D22ED"/>
    <w:rsid w:val="001D2B1E"/>
    <w:rsid w:val="001D5CB1"/>
    <w:rsid w:val="001D7802"/>
    <w:rsid w:val="001E342C"/>
    <w:rsid w:val="001E3CB3"/>
    <w:rsid w:val="001E7ABC"/>
    <w:rsid w:val="001E7CFB"/>
    <w:rsid w:val="001F146C"/>
    <w:rsid w:val="002011DC"/>
    <w:rsid w:val="00201A0D"/>
    <w:rsid w:val="0020494B"/>
    <w:rsid w:val="0020749F"/>
    <w:rsid w:val="00212A2B"/>
    <w:rsid w:val="00212EF7"/>
    <w:rsid w:val="002135CD"/>
    <w:rsid w:val="00221525"/>
    <w:rsid w:val="002221C0"/>
    <w:rsid w:val="0022582C"/>
    <w:rsid w:val="0022637D"/>
    <w:rsid w:val="00227FE0"/>
    <w:rsid w:val="00230EA5"/>
    <w:rsid w:val="002374F5"/>
    <w:rsid w:val="00243BAF"/>
    <w:rsid w:val="00247813"/>
    <w:rsid w:val="00252F79"/>
    <w:rsid w:val="002535BB"/>
    <w:rsid w:val="00254D60"/>
    <w:rsid w:val="002713F7"/>
    <w:rsid w:val="00275FC7"/>
    <w:rsid w:val="00277DDC"/>
    <w:rsid w:val="0028153F"/>
    <w:rsid w:val="00283151"/>
    <w:rsid w:val="002854E6"/>
    <w:rsid w:val="0028553E"/>
    <w:rsid w:val="00292213"/>
    <w:rsid w:val="00292518"/>
    <w:rsid w:val="00294F47"/>
    <w:rsid w:val="00295EC8"/>
    <w:rsid w:val="002960AD"/>
    <w:rsid w:val="002A033F"/>
    <w:rsid w:val="002A5BE4"/>
    <w:rsid w:val="002A7CC4"/>
    <w:rsid w:val="002B0F90"/>
    <w:rsid w:val="002C0D09"/>
    <w:rsid w:val="002C47B6"/>
    <w:rsid w:val="002C61A1"/>
    <w:rsid w:val="002C6FCC"/>
    <w:rsid w:val="002C7F99"/>
    <w:rsid w:val="002D19B3"/>
    <w:rsid w:val="002D6C53"/>
    <w:rsid w:val="002E27FA"/>
    <w:rsid w:val="002F26DB"/>
    <w:rsid w:val="002F3FC8"/>
    <w:rsid w:val="002F5A69"/>
    <w:rsid w:val="0030082F"/>
    <w:rsid w:val="00300AF3"/>
    <w:rsid w:val="00301856"/>
    <w:rsid w:val="00304876"/>
    <w:rsid w:val="00311352"/>
    <w:rsid w:val="00312920"/>
    <w:rsid w:val="00315032"/>
    <w:rsid w:val="0032217C"/>
    <w:rsid w:val="00326BC0"/>
    <w:rsid w:val="00326E1A"/>
    <w:rsid w:val="00326F5D"/>
    <w:rsid w:val="003320A8"/>
    <w:rsid w:val="0033316D"/>
    <w:rsid w:val="00335F66"/>
    <w:rsid w:val="00336401"/>
    <w:rsid w:val="00336FA0"/>
    <w:rsid w:val="0033766A"/>
    <w:rsid w:val="00345090"/>
    <w:rsid w:val="003464F6"/>
    <w:rsid w:val="00347066"/>
    <w:rsid w:val="003604CA"/>
    <w:rsid w:val="003644B4"/>
    <w:rsid w:val="0036521D"/>
    <w:rsid w:val="0036571E"/>
    <w:rsid w:val="00365A44"/>
    <w:rsid w:val="00365C67"/>
    <w:rsid w:val="00366B83"/>
    <w:rsid w:val="003733E0"/>
    <w:rsid w:val="0037348E"/>
    <w:rsid w:val="00376233"/>
    <w:rsid w:val="003766F8"/>
    <w:rsid w:val="003774F0"/>
    <w:rsid w:val="00380F4E"/>
    <w:rsid w:val="00383294"/>
    <w:rsid w:val="00386CF2"/>
    <w:rsid w:val="003902A8"/>
    <w:rsid w:val="003902C6"/>
    <w:rsid w:val="003944A4"/>
    <w:rsid w:val="00396B1A"/>
    <w:rsid w:val="003A2CE6"/>
    <w:rsid w:val="003A32D4"/>
    <w:rsid w:val="003B472C"/>
    <w:rsid w:val="003B5E02"/>
    <w:rsid w:val="003C0E1E"/>
    <w:rsid w:val="003C4F47"/>
    <w:rsid w:val="003C61C0"/>
    <w:rsid w:val="003C6C87"/>
    <w:rsid w:val="003D0159"/>
    <w:rsid w:val="003D366D"/>
    <w:rsid w:val="003D7028"/>
    <w:rsid w:val="003E144E"/>
    <w:rsid w:val="003E190D"/>
    <w:rsid w:val="003E356A"/>
    <w:rsid w:val="003E7D73"/>
    <w:rsid w:val="003F1BEC"/>
    <w:rsid w:val="003F2164"/>
    <w:rsid w:val="003F7A4D"/>
    <w:rsid w:val="004002E4"/>
    <w:rsid w:val="00411CFB"/>
    <w:rsid w:val="00412C9D"/>
    <w:rsid w:val="00416480"/>
    <w:rsid w:val="004318DD"/>
    <w:rsid w:val="00432F93"/>
    <w:rsid w:val="0044253E"/>
    <w:rsid w:val="00444226"/>
    <w:rsid w:val="00445317"/>
    <w:rsid w:val="00446E41"/>
    <w:rsid w:val="004509FE"/>
    <w:rsid w:val="00451BF2"/>
    <w:rsid w:val="00460370"/>
    <w:rsid w:val="00461B2D"/>
    <w:rsid w:val="004649FB"/>
    <w:rsid w:val="00465FCF"/>
    <w:rsid w:val="004712CA"/>
    <w:rsid w:val="00471F64"/>
    <w:rsid w:val="00474DFA"/>
    <w:rsid w:val="00480103"/>
    <w:rsid w:val="00481428"/>
    <w:rsid w:val="00482E68"/>
    <w:rsid w:val="00483319"/>
    <w:rsid w:val="00483CAB"/>
    <w:rsid w:val="0048614D"/>
    <w:rsid w:val="00491CCB"/>
    <w:rsid w:val="00492585"/>
    <w:rsid w:val="00497A3C"/>
    <w:rsid w:val="004A0055"/>
    <w:rsid w:val="004A2F63"/>
    <w:rsid w:val="004B0531"/>
    <w:rsid w:val="004B083C"/>
    <w:rsid w:val="004B20E0"/>
    <w:rsid w:val="004B2156"/>
    <w:rsid w:val="004B2F33"/>
    <w:rsid w:val="004B5C0A"/>
    <w:rsid w:val="004B5CDF"/>
    <w:rsid w:val="004C5C3A"/>
    <w:rsid w:val="004C5D36"/>
    <w:rsid w:val="004C60D3"/>
    <w:rsid w:val="004C7252"/>
    <w:rsid w:val="004C7A51"/>
    <w:rsid w:val="004D0E8F"/>
    <w:rsid w:val="004D15F2"/>
    <w:rsid w:val="004D4AEA"/>
    <w:rsid w:val="004D736B"/>
    <w:rsid w:val="004E2C87"/>
    <w:rsid w:val="004F15FF"/>
    <w:rsid w:val="004F18FA"/>
    <w:rsid w:val="004F2B11"/>
    <w:rsid w:val="004F68E7"/>
    <w:rsid w:val="004F6C9A"/>
    <w:rsid w:val="004F7869"/>
    <w:rsid w:val="0050007D"/>
    <w:rsid w:val="00500F41"/>
    <w:rsid w:val="00501DF4"/>
    <w:rsid w:val="00502A3B"/>
    <w:rsid w:val="00502B9D"/>
    <w:rsid w:val="00503141"/>
    <w:rsid w:val="00512B7A"/>
    <w:rsid w:val="0051622D"/>
    <w:rsid w:val="00523713"/>
    <w:rsid w:val="0052377E"/>
    <w:rsid w:val="005237C3"/>
    <w:rsid w:val="00526CB3"/>
    <w:rsid w:val="00531DA4"/>
    <w:rsid w:val="00531EBB"/>
    <w:rsid w:val="005458BF"/>
    <w:rsid w:val="0055188D"/>
    <w:rsid w:val="00552737"/>
    <w:rsid w:val="00552CA3"/>
    <w:rsid w:val="005545E2"/>
    <w:rsid w:val="005553C8"/>
    <w:rsid w:val="00556945"/>
    <w:rsid w:val="00562142"/>
    <w:rsid w:val="005635E2"/>
    <w:rsid w:val="00566D1C"/>
    <w:rsid w:val="0056700F"/>
    <w:rsid w:val="005679D5"/>
    <w:rsid w:val="00567ECF"/>
    <w:rsid w:val="00571EAE"/>
    <w:rsid w:val="0057574C"/>
    <w:rsid w:val="00575CB3"/>
    <w:rsid w:val="005777D0"/>
    <w:rsid w:val="005816D4"/>
    <w:rsid w:val="005821EF"/>
    <w:rsid w:val="005836D4"/>
    <w:rsid w:val="00586D3A"/>
    <w:rsid w:val="0059244E"/>
    <w:rsid w:val="005941BA"/>
    <w:rsid w:val="0059422A"/>
    <w:rsid w:val="00597356"/>
    <w:rsid w:val="00597971"/>
    <w:rsid w:val="005A292D"/>
    <w:rsid w:val="005A2BA0"/>
    <w:rsid w:val="005A34F3"/>
    <w:rsid w:val="005A41C5"/>
    <w:rsid w:val="005A7AB4"/>
    <w:rsid w:val="005B199D"/>
    <w:rsid w:val="005B341B"/>
    <w:rsid w:val="005B4E3C"/>
    <w:rsid w:val="005B7165"/>
    <w:rsid w:val="005C33DC"/>
    <w:rsid w:val="005C3837"/>
    <w:rsid w:val="005C4BAE"/>
    <w:rsid w:val="005C4E9A"/>
    <w:rsid w:val="005C53C2"/>
    <w:rsid w:val="005D0C07"/>
    <w:rsid w:val="005E2FB0"/>
    <w:rsid w:val="005E42CD"/>
    <w:rsid w:val="005E44DE"/>
    <w:rsid w:val="005F3DB2"/>
    <w:rsid w:val="005F6509"/>
    <w:rsid w:val="00600144"/>
    <w:rsid w:val="00605C13"/>
    <w:rsid w:val="00606127"/>
    <w:rsid w:val="00606721"/>
    <w:rsid w:val="00606EF8"/>
    <w:rsid w:val="00615202"/>
    <w:rsid w:val="00620833"/>
    <w:rsid w:val="006268E0"/>
    <w:rsid w:val="00627B76"/>
    <w:rsid w:val="00630499"/>
    <w:rsid w:val="006305D2"/>
    <w:rsid w:val="00630992"/>
    <w:rsid w:val="006315E9"/>
    <w:rsid w:val="0063181E"/>
    <w:rsid w:val="006340C1"/>
    <w:rsid w:val="00641556"/>
    <w:rsid w:val="006440DF"/>
    <w:rsid w:val="00645402"/>
    <w:rsid w:val="00645FAC"/>
    <w:rsid w:val="00647558"/>
    <w:rsid w:val="00651C35"/>
    <w:rsid w:val="00654EB9"/>
    <w:rsid w:val="00661EC6"/>
    <w:rsid w:val="00665563"/>
    <w:rsid w:val="00670E14"/>
    <w:rsid w:val="00693E64"/>
    <w:rsid w:val="006A03E3"/>
    <w:rsid w:val="006A10C7"/>
    <w:rsid w:val="006A7534"/>
    <w:rsid w:val="006B00E4"/>
    <w:rsid w:val="006B4C79"/>
    <w:rsid w:val="006B795A"/>
    <w:rsid w:val="006C58B9"/>
    <w:rsid w:val="006D3E64"/>
    <w:rsid w:val="006D67F8"/>
    <w:rsid w:val="006D79AE"/>
    <w:rsid w:val="006E142A"/>
    <w:rsid w:val="006E20B4"/>
    <w:rsid w:val="006E6B19"/>
    <w:rsid w:val="006F2B82"/>
    <w:rsid w:val="006F328D"/>
    <w:rsid w:val="006F3A10"/>
    <w:rsid w:val="006F3CF0"/>
    <w:rsid w:val="006F4883"/>
    <w:rsid w:val="006F571E"/>
    <w:rsid w:val="006F59DB"/>
    <w:rsid w:val="00700870"/>
    <w:rsid w:val="00704738"/>
    <w:rsid w:val="00715F23"/>
    <w:rsid w:val="00721575"/>
    <w:rsid w:val="00722703"/>
    <w:rsid w:val="00723CB1"/>
    <w:rsid w:val="00723DE7"/>
    <w:rsid w:val="0073681B"/>
    <w:rsid w:val="00737D07"/>
    <w:rsid w:val="007420D1"/>
    <w:rsid w:val="00742FDD"/>
    <w:rsid w:val="00752AC5"/>
    <w:rsid w:val="007536ED"/>
    <w:rsid w:val="00757BA9"/>
    <w:rsid w:val="00757BE4"/>
    <w:rsid w:val="007605AB"/>
    <w:rsid w:val="00765E5F"/>
    <w:rsid w:val="0077081B"/>
    <w:rsid w:val="00774CF7"/>
    <w:rsid w:val="00776B58"/>
    <w:rsid w:val="00780F2D"/>
    <w:rsid w:val="00790CD5"/>
    <w:rsid w:val="00792004"/>
    <w:rsid w:val="007930BB"/>
    <w:rsid w:val="007A0747"/>
    <w:rsid w:val="007A20C7"/>
    <w:rsid w:val="007A2A21"/>
    <w:rsid w:val="007A7EB5"/>
    <w:rsid w:val="007B1CD2"/>
    <w:rsid w:val="007B36EB"/>
    <w:rsid w:val="007C40B1"/>
    <w:rsid w:val="007D4298"/>
    <w:rsid w:val="007D6B49"/>
    <w:rsid w:val="007D6FDB"/>
    <w:rsid w:val="007D728D"/>
    <w:rsid w:val="007E0F53"/>
    <w:rsid w:val="007F0CB3"/>
    <w:rsid w:val="00805442"/>
    <w:rsid w:val="008067CD"/>
    <w:rsid w:val="00806FB7"/>
    <w:rsid w:val="00807545"/>
    <w:rsid w:val="00807FCC"/>
    <w:rsid w:val="00821C3A"/>
    <w:rsid w:val="0083484A"/>
    <w:rsid w:val="00852010"/>
    <w:rsid w:val="00860D45"/>
    <w:rsid w:val="00861A81"/>
    <w:rsid w:val="0086636D"/>
    <w:rsid w:val="00870ACA"/>
    <w:rsid w:val="00876225"/>
    <w:rsid w:val="00877B93"/>
    <w:rsid w:val="008819A5"/>
    <w:rsid w:val="00883823"/>
    <w:rsid w:val="008853B9"/>
    <w:rsid w:val="00890138"/>
    <w:rsid w:val="00891E29"/>
    <w:rsid w:val="0089441F"/>
    <w:rsid w:val="008A2099"/>
    <w:rsid w:val="008A319E"/>
    <w:rsid w:val="008A324D"/>
    <w:rsid w:val="008A77BB"/>
    <w:rsid w:val="008B0B75"/>
    <w:rsid w:val="008B0F13"/>
    <w:rsid w:val="008B3147"/>
    <w:rsid w:val="008B52AE"/>
    <w:rsid w:val="008B7697"/>
    <w:rsid w:val="008C134E"/>
    <w:rsid w:val="008C7DC6"/>
    <w:rsid w:val="008D1000"/>
    <w:rsid w:val="008D4DFE"/>
    <w:rsid w:val="008D50DA"/>
    <w:rsid w:val="008D678B"/>
    <w:rsid w:val="008E0EAC"/>
    <w:rsid w:val="008E12AA"/>
    <w:rsid w:val="008E22CF"/>
    <w:rsid w:val="008E6C96"/>
    <w:rsid w:val="008F59B5"/>
    <w:rsid w:val="008F5FF1"/>
    <w:rsid w:val="00910011"/>
    <w:rsid w:val="00910B22"/>
    <w:rsid w:val="00911711"/>
    <w:rsid w:val="00915802"/>
    <w:rsid w:val="00916E3C"/>
    <w:rsid w:val="00917027"/>
    <w:rsid w:val="00921618"/>
    <w:rsid w:val="00925044"/>
    <w:rsid w:val="00930290"/>
    <w:rsid w:val="00932484"/>
    <w:rsid w:val="009363C0"/>
    <w:rsid w:val="009373EA"/>
    <w:rsid w:val="00941AF5"/>
    <w:rsid w:val="009449FA"/>
    <w:rsid w:val="0094551D"/>
    <w:rsid w:val="00945886"/>
    <w:rsid w:val="00952963"/>
    <w:rsid w:val="00960C98"/>
    <w:rsid w:val="00962C50"/>
    <w:rsid w:val="00970442"/>
    <w:rsid w:val="0097139C"/>
    <w:rsid w:val="009714C9"/>
    <w:rsid w:val="00971E14"/>
    <w:rsid w:val="009801F2"/>
    <w:rsid w:val="009816FC"/>
    <w:rsid w:val="0098275A"/>
    <w:rsid w:val="00984289"/>
    <w:rsid w:val="00990857"/>
    <w:rsid w:val="009952D2"/>
    <w:rsid w:val="00997646"/>
    <w:rsid w:val="00997DFF"/>
    <w:rsid w:val="009A212C"/>
    <w:rsid w:val="009A6CD4"/>
    <w:rsid w:val="009C1615"/>
    <w:rsid w:val="009C2B1F"/>
    <w:rsid w:val="009C2E4B"/>
    <w:rsid w:val="009C7659"/>
    <w:rsid w:val="009D2669"/>
    <w:rsid w:val="009D4B1A"/>
    <w:rsid w:val="009D5AC8"/>
    <w:rsid w:val="009E0045"/>
    <w:rsid w:val="009E0241"/>
    <w:rsid w:val="009E1A73"/>
    <w:rsid w:val="009E2D00"/>
    <w:rsid w:val="009F564B"/>
    <w:rsid w:val="00A05BE5"/>
    <w:rsid w:val="00A11898"/>
    <w:rsid w:val="00A14CD5"/>
    <w:rsid w:val="00A16114"/>
    <w:rsid w:val="00A2255C"/>
    <w:rsid w:val="00A235A2"/>
    <w:rsid w:val="00A2533D"/>
    <w:rsid w:val="00A272B9"/>
    <w:rsid w:val="00A308F2"/>
    <w:rsid w:val="00A31369"/>
    <w:rsid w:val="00A36B35"/>
    <w:rsid w:val="00A3711E"/>
    <w:rsid w:val="00A4015B"/>
    <w:rsid w:val="00A44072"/>
    <w:rsid w:val="00A44AB3"/>
    <w:rsid w:val="00A51C9E"/>
    <w:rsid w:val="00A6244A"/>
    <w:rsid w:val="00A65C5B"/>
    <w:rsid w:val="00A71988"/>
    <w:rsid w:val="00A7456F"/>
    <w:rsid w:val="00A75BFE"/>
    <w:rsid w:val="00A77104"/>
    <w:rsid w:val="00A81155"/>
    <w:rsid w:val="00A827B1"/>
    <w:rsid w:val="00A86A24"/>
    <w:rsid w:val="00A9504B"/>
    <w:rsid w:val="00AA0196"/>
    <w:rsid w:val="00AA0911"/>
    <w:rsid w:val="00AA1002"/>
    <w:rsid w:val="00AA1B5E"/>
    <w:rsid w:val="00AA4B91"/>
    <w:rsid w:val="00AB15C0"/>
    <w:rsid w:val="00AB6860"/>
    <w:rsid w:val="00AC1021"/>
    <w:rsid w:val="00AC19F2"/>
    <w:rsid w:val="00AC285B"/>
    <w:rsid w:val="00AC2F89"/>
    <w:rsid w:val="00AC35EE"/>
    <w:rsid w:val="00AC446E"/>
    <w:rsid w:val="00AC5E02"/>
    <w:rsid w:val="00AC6434"/>
    <w:rsid w:val="00AD1231"/>
    <w:rsid w:val="00AD307F"/>
    <w:rsid w:val="00AD4177"/>
    <w:rsid w:val="00AD60E9"/>
    <w:rsid w:val="00AE750C"/>
    <w:rsid w:val="00AF57BB"/>
    <w:rsid w:val="00AF7A30"/>
    <w:rsid w:val="00B01848"/>
    <w:rsid w:val="00B03182"/>
    <w:rsid w:val="00B0733F"/>
    <w:rsid w:val="00B1269E"/>
    <w:rsid w:val="00B15F8C"/>
    <w:rsid w:val="00B26DA6"/>
    <w:rsid w:val="00B317B8"/>
    <w:rsid w:val="00B31DD7"/>
    <w:rsid w:val="00B33EAE"/>
    <w:rsid w:val="00B35962"/>
    <w:rsid w:val="00B372EA"/>
    <w:rsid w:val="00B42343"/>
    <w:rsid w:val="00B50C6D"/>
    <w:rsid w:val="00B5125F"/>
    <w:rsid w:val="00B55B21"/>
    <w:rsid w:val="00B5603E"/>
    <w:rsid w:val="00B66F58"/>
    <w:rsid w:val="00B72CB0"/>
    <w:rsid w:val="00B77ABA"/>
    <w:rsid w:val="00B77C3D"/>
    <w:rsid w:val="00B80B7F"/>
    <w:rsid w:val="00B8285C"/>
    <w:rsid w:val="00B83DFB"/>
    <w:rsid w:val="00B856AA"/>
    <w:rsid w:val="00B9001F"/>
    <w:rsid w:val="00B96A2F"/>
    <w:rsid w:val="00B973AA"/>
    <w:rsid w:val="00BA2254"/>
    <w:rsid w:val="00BA3438"/>
    <w:rsid w:val="00BA5C99"/>
    <w:rsid w:val="00BB3E3F"/>
    <w:rsid w:val="00BB7913"/>
    <w:rsid w:val="00BC42E6"/>
    <w:rsid w:val="00BD014A"/>
    <w:rsid w:val="00BD3F86"/>
    <w:rsid w:val="00BD6BD0"/>
    <w:rsid w:val="00BD7230"/>
    <w:rsid w:val="00BD7438"/>
    <w:rsid w:val="00BE2418"/>
    <w:rsid w:val="00BE37E0"/>
    <w:rsid w:val="00BE4BC4"/>
    <w:rsid w:val="00BF298D"/>
    <w:rsid w:val="00BF4AFD"/>
    <w:rsid w:val="00BF6C1C"/>
    <w:rsid w:val="00C124C1"/>
    <w:rsid w:val="00C15DEF"/>
    <w:rsid w:val="00C170B7"/>
    <w:rsid w:val="00C26DFC"/>
    <w:rsid w:val="00C30BF0"/>
    <w:rsid w:val="00C35266"/>
    <w:rsid w:val="00C3540C"/>
    <w:rsid w:val="00C37CD3"/>
    <w:rsid w:val="00C417FE"/>
    <w:rsid w:val="00C418B9"/>
    <w:rsid w:val="00C47165"/>
    <w:rsid w:val="00C47D14"/>
    <w:rsid w:val="00C47DBD"/>
    <w:rsid w:val="00C612DB"/>
    <w:rsid w:val="00C6693E"/>
    <w:rsid w:val="00C66C48"/>
    <w:rsid w:val="00C66CCD"/>
    <w:rsid w:val="00C73918"/>
    <w:rsid w:val="00C74421"/>
    <w:rsid w:val="00C80CE1"/>
    <w:rsid w:val="00C81619"/>
    <w:rsid w:val="00C842B6"/>
    <w:rsid w:val="00C94767"/>
    <w:rsid w:val="00C962A7"/>
    <w:rsid w:val="00C9797E"/>
    <w:rsid w:val="00CA263A"/>
    <w:rsid w:val="00CA4F74"/>
    <w:rsid w:val="00CB0008"/>
    <w:rsid w:val="00CB4A25"/>
    <w:rsid w:val="00CD086D"/>
    <w:rsid w:val="00CD5FA4"/>
    <w:rsid w:val="00CE04B0"/>
    <w:rsid w:val="00CE19FC"/>
    <w:rsid w:val="00CE1C49"/>
    <w:rsid w:val="00CE2A2D"/>
    <w:rsid w:val="00CE78AD"/>
    <w:rsid w:val="00CF6841"/>
    <w:rsid w:val="00D00D45"/>
    <w:rsid w:val="00D017C0"/>
    <w:rsid w:val="00D01837"/>
    <w:rsid w:val="00D02D41"/>
    <w:rsid w:val="00D03B03"/>
    <w:rsid w:val="00D07084"/>
    <w:rsid w:val="00D12B17"/>
    <w:rsid w:val="00D159BA"/>
    <w:rsid w:val="00D16214"/>
    <w:rsid w:val="00D17FA3"/>
    <w:rsid w:val="00D20FC1"/>
    <w:rsid w:val="00D249F9"/>
    <w:rsid w:val="00D254F4"/>
    <w:rsid w:val="00D303B1"/>
    <w:rsid w:val="00D31F3A"/>
    <w:rsid w:val="00D32F76"/>
    <w:rsid w:val="00D3330D"/>
    <w:rsid w:val="00D338CE"/>
    <w:rsid w:val="00D45108"/>
    <w:rsid w:val="00D51943"/>
    <w:rsid w:val="00D52436"/>
    <w:rsid w:val="00D60BCA"/>
    <w:rsid w:val="00D65DF4"/>
    <w:rsid w:val="00D65E35"/>
    <w:rsid w:val="00D72382"/>
    <w:rsid w:val="00D80CD5"/>
    <w:rsid w:val="00D80EA1"/>
    <w:rsid w:val="00D91389"/>
    <w:rsid w:val="00D9340D"/>
    <w:rsid w:val="00D93CC5"/>
    <w:rsid w:val="00D96D35"/>
    <w:rsid w:val="00DA6DD2"/>
    <w:rsid w:val="00DB185D"/>
    <w:rsid w:val="00DB1B27"/>
    <w:rsid w:val="00DC1E6B"/>
    <w:rsid w:val="00DC31AA"/>
    <w:rsid w:val="00DC331C"/>
    <w:rsid w:val="00DC7550"/>
    <w:rsid w:val="00DD2AD4"/>
    <w:rsid w:val="00DD2D53"/>
    <w:rsid w:val="00DD58F8"/>
    <w:rsid w:val="00DD6A7C"/>
    <w:rsid w:val="00DE4DD4"/>
    <w:rsid w:val="00DF006D"/>
    <w:rsid w:val="00DF2B58"/>
    <w:rsid w:val="00DF4889"/>
    <w:rsid w:val="00DF6543"/>
    <w:rsid w:val="00DF6954"/>
    <w:rsid w:val="00E03B0D"/>
    <w:rsid w:val="00E04157"/>
    <w:rsid w:val="00E11F72"/>
    <w:rsid w:val="00E14E63"/>
    <w:rsid w:val="00E16388"/>
    <w:rsid w:val="00E33A68"/>
    <w:rsid w:val="00E36B55"/>
    <w:rsid w:val="00E36F2A"/>
    <w:rsid w:val="00E37AB2"/>
    <w:rsid w:val="00E422DF"/>
    <w:rsid w:val="00E432E9"/>
    <w:rsid w:val="00E507C5"/>
    <w:rsid w:val="00E5099E"/>
    <w:rsid w:val="00E53A9D"/>
    <w:rsid w:val="00E56145"/>
    <w:rsid w:val="00E65E70"/>
    <w:rsid w:val="00E65FC0"/>
    <w:rsid w:val="00E67676"/>
    <w:rsid w:val="00E72DC6"/>
    <w:rsid w:val="00E74C5B"/>
    <w:rsid w:val="00E75FEB"/>
    <w:rsid w:val="00E76196"/>
    <w:rsid w:val="00E80963"/>
    <w:rsid w:val="00E81298"/>
    <w:rsid w:val="00E819EA"/>
    <w:rsid w:val="00E92FB6"/>
    <w:rsid w:val="00E977AB"/>
    <w:rsid w:val="00EA162C"/>
    <w:rsid w:val="00EA4694"/>
    <w:rsid w:val="00EA5336"/>
    <w:rsid w:val="00EB4BE2"/>
    <w:rsid w:val="00EC5EF8"/>
    <w:rsid w:val="00ED4FE6"/>
    <w:rsid w:val="00EE0B05"/>
    <w:rsid w:val="00EF00A0"/>
    <w:rsid w:val="00EF0550"/>
    <w:rsid w:val="00EF4BD2"/>
    <w:rsid w:val="00EF7416"/>
    <w:rsid w:val="00EF7DF2"/>
    <w:rsid w:val="00F03D25"/>
    <w:rsid w:val="00F10976"/>
    <w:rsid w:val="00F11724"/>
    <w:rsid w:val="00F15C34"/>
    <w:rsid w:val="00F172AD"/>
    <w:rsid w:val="00F17799"/>
    <w:rsid w:val="00F208F2"/>
    <w:rsid w:val="00F217E6"/>
    <w:rsid w:val="00F275A2"/>
    <w:rsid w:val="00F318B9"/>
    <w:rsid w:val="00F31D78"/>
    <w:rsid w:val="00F3325B"/>
    <w:rsid w:val="00F349F7"/>
    <w:rsid w:val="00F34B72"/>
    <w:rsid w:val="00F40AFE"/>
    <w:rsid w:val="00F45F4A"/>
    <w:rsid w:val="00F5102D"/>
    <w:rsid w:val="00F51BEF"/>
    <w:rsid w:val="00F5482A"/>
    <w:rsid w:val="00F54DF5"/>
    <w:rsid w:val="00F54EAD"/>
    <w:rsid w:val="00F57085"/>
    <w:rsid w:val="00F57902"/>
    <w:rsid w:val="00F57FD5"/>
    <w:rsid w:val="00F615F7"/>
    <w:rsid w:val="00F61D26"/>
    <w:rsid w:val="00F62A2D"/>
    <w:rsid w:val="00F71439"/>
    <w:rsid w:val="00F751B1"/>
    <w:rsid w:val="00F7653B"/>
    <w:rsid w:val="00F802F3"/>
    <w:rsid w:val="00F82427"/>
    <w:rsid w:val="00F87FC3"/>
    <w:rsid w:val="00F91178"/>
    <w:rsid w:val="00FA101B"/>
    <w:rsid w:val="00FA2EFE"/>
    <w:rsid w:val="00FA3F2D"/>
    <w:rsid w:val="00FA5AAA"/>
    <w:rsid w:val="00FA6AFA"/>
    <w:rsid w:val="00FA6F90"/>
    <w:rsid w:val="00FA73EE"/>
    <w:rsid w:val="00FB5E9C"/>
    <w:rsid w:val="00FC079E"/>
    <w:rsid w:val="00FC1ED1"/>
    <w:rsid w:val="00FC23CD"/>
    <w:rsid w:val="00FC3D15"/>
    <w:rsid w:val="00FC6C46"/>
    <w:rsid w:val="00FC7BBF"/>
    <w:rsid w:val="00FD1AD1"/>
    <w:rsid w:val="00FD1C9B"/>
    <w:rsid w:val="00FD31F0"/>
    <w:rsid w:val="00FD5972"/>
    <w:rsid w:val="00FD7BF6"/>
    <w:rsid w:val="00FD7F91"/>
    <w:rsid w:val="00FE1755"/>
    <w:rsid w:val="00FE45C0"/>
    <w:rsid w:val="00FE648C"/>
    <w:rsid w:val="00FF0E16"/>
    <w:rsid w:val="00FF1BBA"/>
    <w:rsid w:val="00FF25F5"/>
    <w:rsid w:val="00FF3916"/>
    <w:rsid w:val="00FF6FA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A6573"/>
  <w15:docId w15:val="{FC3FBED9-9203-4AB2-9CE6-9C2F3677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bidi/>
      <w:adjustRightInd w:val="0"/>
      <w:spacing w:after="120" w:line="280" w:lineRule="exact"/>
      <w:jc w:val="both"/>
    </w:pPr>
    <w:rPr>
      <w:sz w:val="24"/>
      <w:szCs w:val="24"/>
    </w:rPr>
  </w:style>
  <w:style w:type="paragraph" w:styleId="Heading1">
    <w:name w:val="heading 1"/>
    <w:basedOn w:val="Normal"/>
    <w:next w:val="Normal"/>
    <w:qFormat/>
    <w:pPr>
      <w:keepNext/>
      <w:widowControl/>
      <w:bidi w:val="0"/>
      <w:jc w:val="center"/>
      <w:outlineLvl w:val="0"/>
    </w:pPr>
    <w:rPr>
      <w:b/>
      <w:bCs/>
      <w:kern w:val="32"/>
      <w:sz w:val="28"/>
      <w:szCs w:val="28"/>
    </w:rPr>
  </w:style>
  <w:style w:type="paragraph" w:styleId="Heading2">
    <w:name w:val="heading 2"/>
    <w:basedOn w:val="Normal"/>
    <w:next w:val="Normal"/>
    <w:qFormat/>
    <w:pPr>
      <w:keepNext/>
      <w:outlineLvl w:val="1"/>
    </w:pPr>
    <w:rPr>
      <w:rFonts w:cs="FrankRuehl"/>
      <w:sz w:val="26"/>
      <w:szCs w:val="26"/>
      <w:u w:val="single"/>
    </w:rPr>
  </w:style>
  <w:style w:type="paragraph" w:styleId="Heading4">
    <w:name w:val="heading 4"/>
    <w:basedOn w:val="Normal"/>
    <w:next w:val="Normal"/>
    <w:link w:val="Heading4Char"/>
    <w:uiPriority w:val="9"/>
    <w:semiHidden/>
    <w:unhideWhenUsed/>
    <w:qFormat/>
    <w:rsid w:val="00B03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pos="9360"/>
      </w:tabs>
      <w:suppressAutoHyphens/>
      <w:ind w:left="720" w:right="720" w:hanging="720"/>
      <w:jc w:val="left"/>
    </w:pPr>
  </w:style>
  <w:style w:type="paragraph" w:styleId="BodyText">
    <w:name w:val="Body Text"/>
    <w:basedOn w:val="Normal"/>
    <w:semiHidden/>
    <w:pPr>
      <w:spacing w:after="0" w:line="240" w:lineRule="auto"/>
    </w:pPr>
    <w:rPr>
      <w:rFonts w:cs="FrankRuehl"/>
      <w:sz w:val="26"/>
      <w:szCs w:val="26"/>
    </w:rPr>
  </w:style>
  <w:style w:type="paragraph" w:styleId="BalloonText">
    <w:name w:val="Balloon Text"/>
    <w:basedOn w:val="Normal"/>
    <w:link w:val="BalloonTextChar"/>
    <w:uiPriority w:val="99"/>
    <w:semiHidden/>
    <w:unhideWhenUsed/>
    <w:rsid w:val="00483C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CAB"/>
    <w:rPr>
      <w:rFonts w:ascii="Tahoma" w:hAnsi="Tahoma" w:cs="Tahoma"/>
      <w:sz w:val="16"/>
      <w:szCs w:val="16"/>
    </w:rPr>
  </w:style>
  <w:style w:type="character" w:customStyle="1" w:styleId="Heading4Char">
    <w:name w:val="Heading 4 Char"/>
    <w:basedOn w:val="DefaultParagraphFont"/>
    <w:link w:val="Heading4"/>
    <w:uiPriority w:val="9"/>
    <w:semiHidden/>
    <w:rsid w:val="00B0318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תן ב' חילוקים בין חזקת קרקעות לחזקת מטלטלין – א' לפי המשנה (כח</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תן ב' חילוקים בין חזקת קרקעות לחזקת מטלטלין – א' לפי המשנה (כח</dc:title>
  <dc:creator>Eli</dc:creator>
  <cp:lastModifiedBy>Eliakim Koenigsberg</cp:lastModifiedBy>
  <cp:revision>132</cp:revision>
  <cp:lastPrinted>2021-03-05T16:49:00Z</cp:lastPrinted>
  <dcterms:created xsi:type="dcterms:W3CDTF">2021-04-28T12:46:00Z</dcterms:created>
  <dcterms:modified xsi:type="dcterms:W3CDTF">2021-04-28T22:34:00Z</dcterms:modified>
</cp:coreProperties>
</file>