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E2" w:rsidRDefault="003C34E2" w:rsidP="003C34E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4860F6">
        <w:rPr>
          <w:rFonts w:asciiTheme="majorBidi" w:hAnsiTheme="majorBidi" w:cstheme="majorBidi"/>
          <w:sz w:val="20"/>
          <w:szCs w:val="20"/>
          <w:rtl/>
        </w:rPr>
        <w:t>בס"ד</w:t>
      </w:r>
    </w:p>
    <w:p w:rsidR="003C34E2" w:rsidRPr="004860F6" w:rsidRDefault="003C34E2" w:rsidP="003C34E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860F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מקורות להכנה </w:t>
      </w:r>
      <w:r w:rsidRPr="004860F6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4860F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מסכת מכות 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ה.) </w:t>
      </w:r>
      <w:r w:rsidRPr="004860F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4860F6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4860F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הרב אלחנן אדלר</w:t>
      </w:r>
    </w:p>
    <w:p w:rsidR="003C34E2" w:rsidRDefault="003C34E2" w:rsidP="00730BC4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משנה ה. "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משלשין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בממון ואין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משלשין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במכות..." </w:t>
      </w:r>
    </w:p>
    <w:p w:rsidR="00730BC4" w:rsidRDefault="00730BC4" w:rsidP="00730BC4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גמרא "מנא ה"מ אמר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אביי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..." עד "מלקות לא מצטרף"</w:t>
      </w:r>
    </w:p>
    <w:p w:rsidR="00704902" w:rsidRDefault="00704902" w:rsidP="00704902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[</w:t>
      </w:r>
      <w:r w:rsidR="00730BC4">
        <w:rPr>
          <w:rFonts w:asciiTheme="majorBidi" w:hAnsiTheme="majorBidi" w:cstheme="majorBidi" w:hint="cs"/>
          <w:sz w:val="24"/>
          <w:szCs w:val="24"/>
          <w:rtl/>
        </w:rPr>
        <w:t>רמב"ן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ד"ה מה להלן]</w:t>
      </w:r>
    </w:p>
    <w:p w:rsidR="00766625" w:rsidRDefault="00766625" w:rsidP="00704902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פירוש המשניות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להרמב"ם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על המשנה </w:t>
      </w:r>
    </w:p>
    <w:p w:rsidR="002F2C47" w:rsidRDefault="002F2C47" w:rsidP="002F2C47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[רבינו יהונתן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מלוניל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ד"ה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משלשין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בממון]</w:t>
      </w:r>
    </w:p>
    <w:p w:rsidR="00730BC4" w:rsidRDefault="00730BC4" w:rsidP="00704902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נמוקי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יוסף</w:t>
      </w:r>
      <w:r w:rsidR="00704902">
        <w:rPr>
          <w:rFonts w:asciiTheme="majorBidi" w:hAnsiTheme="majorBidi" w:cstheme="majorBidi" w:hint="cs"/>
          <w:sz w:val="24"/>
          <w:szCs w:val="24"/>
          <w:rtl/>
        </w:rPr>
        <w:t xml:space="preserve"> (א: בדפי </w:t>
      </w:r>
      <w:proofErr w:type="spellStart"/>
      <w:r w:rsidR="00704902">
        <w:rPr>
          <w:rFonts w:asciiTheme="majorBidi" w:hAnsiTheme="majorBidi" w:cstheme="majorBidi" w:hint="cs"/>
          <w:sz w:val="24"/>
          <w:szCs w:val="24"/>
          <w:rtl/>
        </w:rPr>
        <w:t>הרי"ף</w:t>
      </w:r>
      <w:proofErr w:type="spellEnd"/>
      <w:r w:rsidR="00704902">
        <w:rPr>
          <w:rFonts w:asciiTheme="majorBidi" w:hAnsiTheme="majorBidi" w:cstheme="majorBidi" w:hint="cs"/>
          <w:sz w:val="24"/>
          <w:szCs w:val="24"/>
          <w:rtl/>
        </w:rPr>
        <w:t xml:space="preserve">) ד"ה ואין </w:t>
      </w:r>
      <w:proofErr w:type="spellStart"/>
      <w:r w:rsidR="00704902">
        <w:rPr>
          <w:rFonts w:asciiTheme="majorBidi" w:hAnsiTheme="majorBidi" w:cstheme="majorBidi" w:hint="cs"/>
          <w:sz w:val="24"/>
          <w:szCs w:val="24"/>
          <w:rtl/>
        </w:rPr>
        <w:t>משלשין</w:t>
      </w:r>
      <w:proofErr w:type="spellEnd"/>
      <w:r w:rsidR="00704902">
        <w:rPr>
          <w:rFonts w:asciiTheme="majorBidi" w:hAnsiTheme="majorBidi" w:cstheme="majorBidi" w:hint="cs"/>
          <w:sz w:val="24"/>
          <w:szCs w:val="24"/>
          <w:rtl/>
        </w:rPr>
        <w:t xml:space="preserve"> במכות</w:t>
      </w:r>
    </w:p>
    <w:p w:rsidR="001C415B" w:rsidRDefault="001C415B" w:rsidP="001C415B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[הגהות פורת יוסף (נדפס בסוף הגמרא)]</w:t>
      </w:r>
    </w:p>
    <w:p w:rsidR="00A80957" w:rsidRDefault="00704902" w:rsidP="001C415B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[</w:t>
      </w:r>
      <w:r w:rsidR="00A80957">
        <w:rPr>
          <w:rFonts w:asciiTheme="majorBidi" w:hAnsiTheme="majorBidi" w:cstheme="majorBidi" w:hint="cs"/>
          <w:sz w:val="24"/>
          <w:szCs w:val="24"/>
          <w:rtl/>
        </w:rPr>
        <w:t xml:space="preserve">ספר יראים </w:t>
      </w:r>
      <w:r w:rsidR="008F0996">
        <w:rPr>
          <w:rFonts w:asciiTheme="majorBidi" w:hAnsiTheme="majorBidi" w:cstheme="majorBidi" w:hint="cs"/>
          <w:sz w:val="24"/>
          <w:szCs w:val="24"/>
          <w:rtl/>
        </w:rPr>
        <w:t xml:space="preserve">מצוה </w:t>
      </w:r>
      <w:proofErr w:type="spellStart"/>
      <w:r w:rsidR="008F0996">
        <w:rPr>
          <w:rFonts w:asciiTheme="majorBidi" w:hAnsiTheme="majorBidi" w:cstheme="majorBidi" w:hint="cs"/>
          <w:sz w:val="24"/>
          <w:szCs w:val="24"/>
          <w:rtl/>
        </w:rPr>
        <w:t>קעח</w:t>
      </w:r>
      <w:proofErr w:type="spellEnd"/>
      <w:r w:rsidR="008F0996">
        <w:rPr>
          <w:rFonts w:asciiTheme="majorBidi" w:hAnsiTheme="majorBidi" w:cstheme="majorBidi" w:hint="cs"/>
          <w:sz w:val="24"/>
          <w:szCs w:val="24"/>
          <w:rtl/>
        </w:rPr>
        <w:t xml:space="preserve"> "ואם הוזמו עדים ענוש עליהם..." עד "לא ידעתי מניין"</w:t>
      </w:r>
      <w:r w:rsidR="00A80957">
        <w:rPr>
          <w:rFonts w:asciiTheme="majorBidi" w:hAnsiTheme="majorBidi" w:cstheme="majorBidi" w:hint="cs"/>
          <w:sz w:val="24"/>
          <w:szCs w:val="24"/>
          <w:rtl/>
        </w:rPr>
        <w:t>]</w:t>
      </w:r>
    </w:p>
    <w:p w:rsidR="00730BC4" w:rsidRDefault="00730BC4" w:rsidP="001C415B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משנה "אין העדים נעשים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זוממין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..." </w:t>
      </w:r>
    </w:p>
    <w:p w:rsidR="00FF50F7" w:rsidRDefault="00FF50F7" w:rsidP="00FF50F7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' ד"ה אין העדים</w:t>
      </w:r>
    </w:p>
    <w:p w:rsidR="00730BC4" w:rsidRDefault="00730BC4" w:rsidP="00730BC4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גמרא "מנא הני מילי אמר רב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אדא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..." עד "גופה של עדות"</w:t>
      </w:r>
    </w:p>
    <w:p w:rsidR="00C026D6" w:rsidRDefault="00C026D6" w:rsidP="00704902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ריטב"א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ד"ה והנה עד שקר העד</w:t>
      </w:r>
    </w:p>
    <w:p w:rsidR="00704902" w:rsidRDefault="00704902" w:rsidP="006130AD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רמב"ם הלכות עדות פרק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יח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הלכות א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ג</w:t>
      </w:r>
      <w:r w:rsidR="00960A91">
        <w:rPr>
          <w:rFonts w:asciiTheme="majorBidi" w:hAnsiTheme="majorBidi" w:cstheme="majorBidi" w:hint="cs"/>
          <w:sz w:val="24"/>
          <w:szCs w:val="24"/>
          <w:rtl/>
        </w:rPr>
        <w:t xml:space="preserve"> [עי' פירוש המשניות </w:t>
      </w:r>
      <w:proofErr w:type="spellStart"/>
      <w:r w:rsidR="00960A91">
        <w:rPr>
          <w:rFonts w:asciiTheme="majorBidi" w:hAnsiTheme="majorBidi" w:cstheme="majorBidi" w:hint="cs"/>
          <w:sz w:val="24"/>
          <w:szCs w:val="24"/>
          <w:rtl/>
        </w:rPr>
        <w:t>להרמב"ם</w:t>
      </w:r>
      <w:proofErr w:type="spellEnd"/>
      <w:r w:rsidR="00960A91">
        <w:rPr>
          <w:rFonts w:asciiTheme="majorBidi" w:hAnsiTheme="majorBidi" w:cstheme="majorBidi" w:hint="cs"/>
          <w:sz w:val="24"/>
          <w:szCs w:val="24"/>
          <w:rtl/>
        </w:rPr>
        <w:t xml:space="preserve"> על המשנה ד"ה אין העדים]</w:t>
      </w:r>
    </w:p>
    <w:p w:rsidR="00704902" w:rsidRDefault="00704902" w:rsidP="00704902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גמרא בהמשך "אמר רבא באו שנים ואמרו במזרח בירה..." עד "ליחוש לגמלא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פרחא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קמ"ל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" </w:t>
      </w:r>
    </w:p>
    <w:p w:rsidR="00704902" w:rsidRDefault="00704902" w:rsidP="00704902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ריטב"א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ד"ה </w:t>
      </w:r>
      <w:r w:rsidR="00C026D6">
        <w:rPr>
          <w:rFonts w:asciiTheme="majorBidi" w:hAnsiTheme="majorBidi" w:cstheme="majorBidi" w:hint="cs"/>
          <w:sz w:val="24"/>
          <w:szCs w:val="24"/>
          <w:rtl/>
        </w:rPr>
        <w:t xml:space="preserve">מהו </w:t>
      </w:r>
      <w:proofErr w:type="spellStart"/>
      <w:r w:rsidR="00C026D6">
        <w:rPr>
          <w:rFonts w:asciiTheme="majorBidi" w:hAnsiTheme="majorBidi" w:cstheme="majorBidi" w:hint="cs"/>
          <w:sz w:val="24"/>
          <w:szCs w:val="24"/>
          <w:rtl/>
        </w:rPr>
        <w:t>דתימא</w:t>
      </w:r>
      <w:proofErr w:type="spellEnd"/>
      <w:r w:rsidR="00C026D6">
        <w:rPr>
          <w:rFonts w:asciiTheme="majorBidi" w:hAnsiTheme="majorBidi" w:cstheme="majorBidi" w:hint="cs"/>
          <w:sz w:val="24"/>
          <w:szCs w:val="24"/>
          <w:rtl/>
        </w:rPr>
        <w:t xml:space="preserve"> ניחוש </w:t>
      </w:r>
      <w:proofErr w:type="spellStart"/>
      <w:r w:rsidR="00C026D6">
        <w:rPr>
          <w:rFonts w:asciiTheme="majorBidi" w:hAnsiTheme="majorBidi" w:cstheme="majorBidi" w:hint="cs"/>
          <w:sz w:val="24"/>
          <w:szCs w:val="24"/>
          <w:rtl/>
        </w:rPr>
        <w:t>לנהורא</w:t>
      </w:r>
      <w:proofErr w:type="spellEnd"/>
      <w:r w:rsidR="00C026D6">
        <w:rPr>
          <w:rFonts w:asciiTheme="majorBidi" w:hAnsiTheme="majorBidi" w:cstheme="majorBidi" w:hint="cs"/>
          <w:sz w:val="24"/>
          <w:szCs w:val="24"/>
          <w:rtl/>
        </w:rPr>
        <w:t xml:space="preserve"> בריא</w:t>
      </w:r>
    </w:p>
    <w:p w:rsidR="00E76E01" w:rsidRDefault="003E1084" w:rsidP="00E76E01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' רבינו פרץ כאן ד"ה מהו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דתימא</w:t>
      </w:r>
      <w:proofErr w:type="spellEnd"/>
      <w:r w:rsidR="00E76E01">
        <w:rPr>
          <w:rFonts w:asciiTheme="majorBidi" w:hAnsiTheme="majorBidi" w:cstheme="majorBidi" w:hint="cs"/>
          <w:sz w:val="24"/>
          <w:szCs w:val="24"/>
          <w:rtl/>
        </w:rPr>
        <w:t xml:space="preserve"> ניחוש לגמלא </w:t>
      </w:r>
      <w:proofErr w:type="spellStart"/>
      <w:r w:rsidR="00E76E01">
        <w:rPr>
          <w:rFonts w:asciiTheme="majorBidi" w:hAnsiTheme="majorBidi" w:cstheme="majorBidi" w:hint="cs"/>
          <w:sz w:val="24"/>
          <w:szCs w:val="24"/>
          <w:rtl/>
        </w:rPr>
        <w:t>פרחא</w:t>
      </w:r>
      <w:proofErr w:type="spellEnd"/>
      <w:r w:rsidR="00960A91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6130A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960A91"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 w:rsidR="00960A91">
        <w:rPr>
          <w:rFonts w:asciiTheme="majorBidi" w:hAnsiTheme="majorBidi" w:cstheme="majorBidi" w:hint="cs"/>
          <w:sz w:val="24"/>
          <w:szCs w:val="24"/>
          <w:rtl/>
        </w:rPr>
        <w:t xml:space="preserve">' </w:t>
      </w:r>
      <w:proofErr w:type="spellStart"/>
      <w:r w:rsidR="00960A91">
        <w:rPr>
          <w:rFonts w:asciiTheme="majorBidi" w:hAnsiTheme="majorBidi" w:cstheme="majorBidi" w:hint="cs"/>
          <w:sz w:val="24"/>
          <w:szCs w:val="24"/>
          <w:rtl/>
        </w:rPr>
        <w:t>שנ"ץ</w:t>
      </w:r>
      <w:proofErr w:type="spellEnd"/>
      <w:r w:rsidR="00960A91">
        <w:rPr>
          <w:rFonts w:asciiTheme="majorBidi" w:hAnsiTheme="majorBidi" w:cstheme="majorBidi" w:hint="cs"/>
          <w:sz w:val="24"/>
          <w:szCs w:val="24"/>
          <w:rtl/>
        </w:rPr>
        <w:t xml:space="preserve"> ד"ה מהו </w:t>
      </w:r>
      <w:proofErr w:type="spellStart"/>
      <w:r w:rsidR="00960A91">
        <w:rPr>
          <w:rFonts w:asciiTheme="majorBidi" w:hAnsiTheme="majorBidi" w:cstheme="majorBidi" w:hint="cs"/>
          <w:sz w:val="24"/>
          <w:szCs w:val="24"/>
          <w:rtl/>
        </w:rPr>
        <w:t>דתימא</w:t>
      </w:r>
      <w:proofErr w:type="spellEnd"/>
      <w:r w:rsidR="00E76E0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6130AD" w:rsidRDefault="006130AD" w:rsidP="00E76E01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[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' יבמות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קטז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. ד"ה הכא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חיישינן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דלמא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בגמלא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פרחא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אזל, חידושי רע"א כאן ד"ה שם מהו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דתימא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]</w:t>
      </w:r>
      <w:bookmarkStart w:id="0" w:name="_GoBack"/>
      <w:bookmarkEnd w:id="0"/>
    </w:p>
    <w:p w:rsidR="00E76E01" w:rsidRDefault="00E76E01" w:rsidP="006130AD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רמב"ם </w:t>
      </w:r>
      <w:r w:rsidR="00095AB8">
        <w:rPr>
          <w:rFonts w:asciiTheme="majorBidi" w:hAnsiTheme="majorBidi" w:cstheme="majorBidi" w:hint="cs"/>
          <w:sz w:val="24"/>
          <w:szCs w:val="24"/>
          <w:rtl/>
        </w:rPr>
        <w:t xml:space="preserve">הלכות עדות פרק </w:t>
      </w:r>
      <w:proofErr w:type="spellStart"/>
      <w:r w:rsidR="00095AB8">
        <w:rPr>
          <w:rFonts w:asciiTheme="majorBidi" w:hAnsiTheme="majorBidi" w:cstheme="majorBidi" w:hint="cs"/>
          <w:sz w:val="24"/>
          <w:szCs w:val="24"/>
          <w:rtl/>
        </w:rPr>
        <w:t>יט</w:t>
      </w:r>
      <w:proofErr w:type="spellEnd"/>
      <w:r w:rsidR="00095AB8">
        <w:rPr>
          <w:rFonts w:asciiTheme="majorBidi" w:hAnsiTheme="majorBidi" w:cstheme="majorBidi" w:hint="cs"/>
          <w:sz w:val="24"/>
          <w:szCs w:val="24"/>
          <w:rtl/>
        </w:rPr>
        <w:t xml:space="preserve"> הלכה א</w:t>
      </w:r>
    </w:p>
    <w:p w:rsidR="00095AB8" w:rsidRDefault="00095AB8" w:rsidP="00095AB8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גמרא בהמשך "ואמר רבא באו שנים ואמרו בחד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בשבתא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..." עד "גברא בר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תשלומין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הוא"</w:t>
      </w:r>
    </w:p>
    <w:p w:rsidR="00C304A0" w:rsidRDefault="00C304A0" w:rsidP="00095AB8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[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ריטב"א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ד"ה ואמר רבא באו שנים ואמרו]</w:t>
      </w:r>
    </w:p>
    <w:p w:rsidR="00095AB8" w:rsidRDefault="00FF50F7" w:rsidP="00C304A0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' ד"ה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דבעידנא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דאסהידו</w:t>
      </w:r>
      <w:proofErr w:type="spellEnd"/>
    </w:p>
    <w:p w:rsidR="00C304A0" w:rsidRDefault="00C304A0" w:rsidP="00C304A0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' ד"ה וכן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לענין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קנס</w:t>
      </w:r>
    </w:p>
    <w:p w:rsidR="00C304A0" w:rsidRDefault="00C304A0" w:rsidP="00C304A0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גליון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הש"ס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לרע"א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כאן על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התוס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'  </w:t>
      </w:r>
    </w:p>
    <w:p w:rsidR="00C304A0" w:rsidRDefault="00C304A0" w:rsidP="00C304A0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ריטב"א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לעיל ב.  ד"ה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מעידין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אנו באיש פלוני שחייב גלות  בא"ד "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וכ"ת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דהכא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..." עד "לאו בר קטלא הוא"</w:t>
      </w:r>
    </w:p>
    <w:p w:rsidR="009C4E84" w:rsidRDefault="009C4E84" w:rsidP="009C4E84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[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' בבא קמא עד. ד"ה דאכתי]</w:t>
      </w:r>
    </w:p>
    <w:sectPr w:rsidR="009C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E2"/>
    <w:rsid w:val="00095AB8"/>
    <w:rsid w:val="001C415B"/>
    <w:rsid w:val="002548A8"/>
    <w:rsid w:val="002F2C47"/>
    <w:rsid w:val="003C34E2"/>
    <w:rsid w:val="003E1084"/>
    <w:rsid w:val="004F74DF"/>
    <w:rsid w:val="006130AD"/>
    <w:rsid w:val="00704902"/>
    <w:rsid w:val="00730BC4"/>
    <w:rsid w:val="00766625"/>
    <w:rsid w:val="008F0996"/>
    <w:rsid w:val="00960A91"/>
    <w:rsid w:val="009C4E84"/>
    <w:rsid w:val="00A80957"/>
    <w:rsid w:val="00B07437"/>
    <w:rsid w:val="00C026D6"/>
    <w:rsid w:val="00C304A0"/>
    <w:rsid w:val="00E76E01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5BF48-1E71-417D-847E-96B9B0CE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Adler</dc:creator>
  <cp:keywords/>
  <dc:description/>
  <cp:lastModifiedBy>Eli Adler</cp:lastModifiedBy>
  <cp:revision>9</cp:revision>
  <cp:lastPrinted>2019-12-09T04:01:00Z</cp:lastPrinted>
  <dcterms:created xsi:type="dcterms:W3CDTF">2019-08-02T02:52:00Z</dcterms:created>
  <dcterms:modified xsi:type="dcterms:W3CDTF">2019-12-09T04:03:00Z</dcterms:modified>
</cp:coreProperties>
</file>