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9877" w14:textId="5BBE6497" w:rsidR="00B12ACC" w:rsidRPr="0053190A" w:rsidRDefault="003735FF" w:rsidP="003735FF">
      <w:pPr>
        <w:jc w:val="center"/>
        <w:rPr>
          <w:rFonts w:asciiTheme="majorBidi" w:hAnsiTheme="majorBidi" w:cstheme="majorBidi"/>
          <w:b/>
          <w:bCs/>
          <w:sz w:val="32"/>
          <w:szCs w:val="32"/>
          <w:u w:val="single"/>
        </w:rPr>
      </w:pPr>
      <w:r w:rsidRPr="0053190A">
        <w:rPr>
          <w:rFonts w:asciiTheme="majorBidi" w:hAnsiTheme="majorBidi" w:cstheme="majorBidi"/>
          <w:b/>
          <w:bCs/>
          <w:sz w:val="32"/>
          <w:szCs w:val="32"/>
          <w:u w:val="single"/>
        </w:rPr>
        <w:t xml:space="preserve">“Torah is Light:” Quantum Physics </w:t>
      </w:r>
      <w:r w:rsidR="00567D25">
        <w:rPr>
          <w:rFonts w:asciiTheme="majorBidi" w:hAnsiTheme="majorBidi" w:cstheme="majorBidi"/>
          <w:b/>
          <w:bCs/>
          <w:sz w:val="32"/>
          <w:szCs w:val="32"/>
          <w:u w:val="single"/>
        </w:rPr>
        <w:t>&amp; the Power of Torah</w:t>
      </w:r>
    </w:p>
    <w:p w14:paraId="76E4A23F" w14:textId="5B956673" w:rsidR="00763AF8" w:rsidRDefault="00763AF8" w:rsidP="00763AF8">
      <w:pPr>
        <w:jc w:val="center"/>
        <w:rPr>
          <w:rFonts w:asciiTheme="majorBidi" w:hAnsiTheme="majorBidi" w:cstheme="majorBidi"/>
          <w:sz w:val="24"/>
          <w:szCs w:val="24"/>
        </w:rPr>
      </w:pPr>
      <w:r>
        <w:rPr>
          <w:rFonts w:asciiTheme="majorBidi" w:hAnsiTheme="majorBidi" w:cstheme="majorBidi"/>
          <w:sz w:val="24"/>
          <w:szCs w:val="24"/>
        </w:rPr>
        <w:t>By: Tzvi Benoff</w:t>
      </w:r>
    </w:p>
    <w:p w14:paraId="5ACCA770" w14:textId="5C890936" w:rsidR="00B12ACC" w:rsidRPr="0053190A" w:rsidRDefault="00696AD2" w:rsidP="00FC073D">
      <w:pPr>
        <w:rPr>
          <w:rFonts w:asciiTheme="majorBidi" w:hAnsiTheme="majorBidi" w:cstheme="majorBidi"/>
          <w:sz w:val="24"/>
          <w:szCs w:val="24"/>
        </w:rPr>
      </w:pPr>
      <w:r w:rsidRPr="0053190A">
        <w:rPr>
          <w:rFonts w:asciiTheme="majorBidi" w:hAnsiTheme="majorBidi" w:cstheme="majorBidi"/>
          <w:sz w:val="24"/>
          <w:szCs w:val="24"/>
        </w:rPr>
        <w:t xml:space="preserve">If you’ve ever been to Israel for Chanukah, you may see Eged busses with signs that </w:t>
      </w:r>
      <w:r w:rsidR="003735FF" w:rsidRPr="0053190A">
        <w:rPr>
          <w:rFonts w:asciiTheme="majorBidi" w:hAnsiTheme="majorBidi" w:cstheme="majorBidi"/>
          <w:sz w:val="24"/>
          <w:szCs w:val="24"/>
        </w:rPr>
        <w:t>proudly proclaim</w:t>
      </w:r>
      <w:r w:rsidRPr="0053190A">
        <w:rPr>
          <w:rFonts w:asciiTheme="majorBidi" w:hAnsiTheme="majorBidi" w:cstheme="majorBidi"/>
          <w:sz w:val="24"/>
          <w:szCs w:val="24"/>
        </w:rPr>
        <w:t xml:space="preserve"> “</w:t>
      </w:r>
      <w:r w:rsidRPr="0053190A">
        <w:rPr>
          <w:rFonts w:asciiTheme="majorBidi" w:hAnsiTheme="majorBidi" w:cstheme="majorBidi"/>
          <w:i/>
          <w:iCs/>
          <w:sz w:val="24"/>
          <w:szCs w:val="24"/>
        </w:rPr>
        <w:t>Chag Urim Sameach</w:t>
      </w:r>
      <w:r w:rsidRPr="0053190A">
        <w:rPr>
          <w:rFonts w:asciiTheme="majorBidi" w:hAnsiTheme="majorBidi" w:cstheme="majorBidi"/>
          <w:sz w:val="24"/>
          <w:szCs w:val="24"/>
        </w:rPr>
        <w:t xml:space="preserve">,” “Happy Festival of Lights.” </w:t>
      </w:r>
      <w:r w:rsidR="003735FF" w:rsidRPr="0053190A">
        <w:rPr>
          <w:rFonts w:asciiTheme="majorBidi" w:hAnsiTheme="majorBidi" w:cstheme="majorBidi"/>
          <w:sz w:val="24"/>
          <w:szCs w:val="24"/>
        </w:rPr>
        <w:t xml:space="preserve">This name </w:t>
      </w:r>
      <w:r w:rsidR="00C20E06" w:rsidRPr="0053190A">
        <w:rPr>
          <w:rFonts w:asciiTheme="majorBidi" w:hAnsiTheme="majorBidi" w:cstheme="majorBidi"/>
          <w:sz w:val="24"/>
          <w:szCs w:val="24"/>
        </w:rPr>
        <w:t xml:space="preserve">for the holiday </w:t>
      </w:r>
      <w:r w:rsidR="003735FF" w:rsidRPr="0053190A">
        <w:rPr>
          <w:rFonts w:asciiTheme="majorBidi" w:hAnsiTheme="majorBidi" w:cstheme="majorBidi"/>
          <w:sz w:val="24"/>
          <w:szCs w:val="24"/>
        </w:rPr>
        <w:t>can be traced back to Josephus</w:t>
      </w:r>
      <w:r w:rsidR="003735FF" w:rsidRPr="0053190A">
        <w:rPr>
          <w:rStyle w:val="EndnoteReference"/>
          <w:rFonts w:asciiTheme="majorBidi" w:hAnsiTheme="majorBidi" w:cstheme="majorBidi"/>
          <w:sz w:val="24"/>
          <w:szCs w:val="24"/>
        </w:rPr>
        <w:endnoteReference w:id="1"/>
      </w:r>
      <w:r w:rsidR="003735FF" w:rsidRPr="0053190A">
        <w:rPr>
          <w:rFonts w:asciiTheme="majorBidi" w:hAnsiTheme="majorBidi" w:cstheme="majorBidi"/>
          <w:sz w:val="24"/>
          <w:szCs w:val="24"/>
        </w:rPr>
        <w:t xml:space="preserve"> and draws its name from </w:t>
      </w:r>
      <w:r w:rsidR="00B12ACC" w:rsidRPr="0053190A">
        <w:rPr>
          <w:rFonts w:asciiTheme="majorBidi" w:hAnsiTheme="majorBidi" w:cstheme="majorBidi"/>
          <w:sz w:val="24"/>
          <w:szCs w:val="24"/>
        </w:rPr>
        <w:t xml:space="preserve">the miracle of the oil </w:t>
      </w:r>
      <w:r w:rsidRPr="0053190A">
        <w:rPr>
          <w:rFonts w:asciiTheme="majorBidi" w:hAnsiTheme="majorBidi" w:cstheme="majorBidi"/>
          <w:sz w:val="24"/>
          <w:szCs w:val="24"/>
        </w:rPr>
        <w:t xml:space="preserve">in </w:t>
      </w:r>
      <w:r w:rsidR="00A82421">
        <w:rPr>
          <w:rFonts w:asciiTheme="majorBidi" w:hAnsiTheme="majorBidi" w:cstheme="majorBidi"/>
          <w:sz w:val="24"/>
          <w:szCs w:val="24"/>
        </w:rPr>
        <w:t xml:space="preserve">the </w:t>
      </w:r>
      <w:r w:rsidR="00C20E06" w:rsidRPr="0053190A">
        <w:rPr>
          <w:rFonts w:asciiTheme="majorBidi" w:hAnsiTheme="majorBidi" w:cstheme="majorBidi"/>
          <w:sz w:val="24"/>
          <w:szCs w:val="24"/>
        </w:rPr>
        <w:t>Beis Hamikdash</w:t>
      </w:r>
      <w:r w:rsidR="003735FF" w:rsidRPr="0053190A">
        <w:rPr>
          <w:rFonts w:asciiTheme="majorBidi" w:hAnsiTheme="majorBidi" w:cstheme="majorBidi"/>
          <w:sz w:val="24"/>
          <w:szCs w:val="24"/>
        </w:rPr>
        <w:t xml:space="preserve"> </w:t>
      </w:r>
      <w:r w:rsidR="00C20E06" w:rsidRPr="0053190A">
        <w:rPr>
          <w:rFonts w:asciiTheme="majorBidi" w:hAnsiTheme="majorBidi" w:cstheme="majorBidi"/>
          <w:sz w:val="24"/>
          <w:szCs w:val="24"/>
        </w:rPr>
        <w:t xml:space="preserve">which </w:t>
      </w:r>
      <w:r w:rsidR="003735FF" w:rsidRPr="0053190A">
        <w:rPr>
          <w:rFonts w:asciiTheme="majorBidi" w:hAnsiTheme="majorBidi" w:cstheme="majorBidi"/>
          <w:sz w:val="24"/>
          <w:szCs w:val="24"/>
        </w:rPr>
        <w:t>lasted for eight days. The miracle</w:t>
      </w:r>
      <w:r w:rsidR="00B12ACC" w:rsidRPr="0053190A">
        <w:rPr>
          <w:rFonts w:asciiTheme="majorBidi" w:hAnsiTheme="majorBidi" w:cstheme="majorBidi"/>
          <w:sz w:val="24"/>
          <w:szCs w:val="24"/>
        </w:rPr>
        <w:t xml:space="preserve"> was a sign that God was pleased with the Jews’ efforts to rededicate the Temple and their commitment to </w:t>
      </w:r>
      <w:r w:rsidRPr="0053190A">
        <w:rPr>
          <w:rFonts w:asciiTheme="majorBidi" w:hAnsiTheme="majorBidi" w:cstheme="majorBidi"/>
          <w:sz w:val="24"/>
          <w:szCs w:val="24"/>
        </w:rPr>
        <w:t>His</w:t>
      </w:r>
      <w:r w:rsidR="00B12ACC" w:rsidRPr="0053190A">
        <w:rPr>
          <w:rFonts w:asciiTheme="majorBidi" w:hAnsiTheme="majorBidi" w:cstheme="majorBidi"/>
          <w:sz w:val="24"/>
          <w:szCs w:val="24"/>
        </w:rPr>
        <w:t xml:space="preserve"> Torah</w:t>
      </w:r>
      <w:r w:rsidRPr="0053190A">
        <w:rPr>
          <w:rFonts w:asciiTheme="majorBidi" w:hAnsiTheme="majorBidi" w:cstheme="majorBidi"/>
          <w:sz w:val="24"/>
          <w:szCs w:val="24"/>
        </w:rPr>
        <w:t>.</w:t>
      </w:r>
      <w:r w:rsidR="00C20E06" w:rsidRPr="0053190A">
        <w:rPr>
          <w:rStyle w:val="EndnoteReference"/>
          <w:rFonts w:asciiTheme="majorBidi" w:hAnsiTheme="majorBidi" w:cstheme="majorBidi"/>
          <w:sz w:val="24"/>
          <w:szCs w:val="24"/>
        </w:rPr>
        <w:endnoteReference w:id="2"/>
      </w:r>
      <w:r w:rsidR="00B12ACC" w:rsidRPr="0053190A">
        <w:rPr>
          <w:rFonts w:asciiTheme="majorBidi" w:hAnsiTheme="majorBidi" w:cstheme="majorBidi"/>
          <w:sz w:val="24"/>
          <w:szCs w:val="24"/>
        </w:rPr>
        <w:t xml:space="preserve"> </w:t>
      </w:r>
      <w:r w:rsidRPr="0053190A">
        <w:rPr>
          <w:rFonts w:asciiTheme="majorBidi" w:hAnsiTheme="majorBidi" w:cstheme="majorBidi"/>
          <w:sz w:val="24"/>
          <w:szCs w:val="24"/>
        </w:rPr>
        <w:t xml:space="preserve">The </w:t>
      </w:r>
      <w:r w:rsidR="003A7F56">
        <w:rPr>
          <w:rFonts w:asciiTheme="majorBidi" w:hAnsiTheme="majorBidi" w:cstheme="majorBidi"/>
          <w:sz w:val="24"/>
          <w:szCs w:val="24"/>
        </w:rPr>
        <w:t>Sages</w:t>
      </w:r>
      <w:r w:rsidRPr="0053190A">
        <w:rPr>
          <w:rFonts w:asciiTheme="majorBidi" w:hAnsiTheme="majorBidi" w:cstheme="majorBidi"/>
          <w:sz w:val="24"/>
          <w:szCs w:val="24"/>
        </w:rPr>
        <w:t xml:space="preserve"> often comment</w:t>
      </w:r>
      <w:r w:rsidR="003A7F56">
        <w:rPr>
          <w:rStyle w:val="EndnoteReference"/>
          <w:rFonts w:asciiTheme="majorBidi" w:hAnsiTheme="majorBidi" w:cstheme="majorBidi"/>
          <w:sz w:val="24"/>
          <w:szCs w:val="24"/>
        </w:rPr>
        <w:endnoteReference w:id="3"/>
      </w:r>
      <w:r w:rsidR="00763AF8">
        <w:rPr>
          <w:rFonts w:asciiTheme="majorBidi" w:hAnsiTheme="majorBidi" w:cstheme="majorBidi"/>
          <w:sz w:val="24"/>
          <w:szCs w:val="24"/>
        </w:rPr>
        <w:t xml:space="preserve"> </w:t>
      </w:r>
      <w:r w:rsidRPr="0053190A">
        <w:rPr>
          <w:rFonts w:asciiTheme="majorBidi" w:hAnsiTheme="majorBidi" w:cstheme="majorBidi"/>
          <w:sz w:val="24"/>
          <w:szCs w:val="24"/>
        </w:rPr>
        <w:t xml:space="preserve">that the Menorah and its light symbolize the Torah. As proof, they quote the words of </w:t>
      </w:r>
      <w:r w:rsidR="00B12ACC" w:rsidRPr="0053190A">
        <w:rPr>
          <w:rFonts w:asciiTheme="majorBidi" w:hAnsiTheme="majorBidi" w:cstheme="majorBidi"/>
          <w:sz w:val="24"/>
          <w:szCs w:val="24"/>
        </w:rPr>
        <w:t>King Solomon in Proverbs</w:t>
      </w:r>
      <w:r w:rsidR="00763AF8">
        <w:rPr>
          <w:rFonts w:asciiTheme="majorBidi" w:hAnsiTheme="majorBidi" w:cstheme="majorBidi"/>
          <w:sz w:val="24"/>
          <w:szCs w:val="24"/>
        </w:rPr>
        <w:t xml:space="preserve"> (6:23)</w:t>
      </w:r>
      <w:r w:rsidR="00B12ACC" w:rsidRPr="0053190A">
        <w:rPr>
          <w:rFonts w:asciiTheme="majorBidi" w:hAnsiTheme="majorBidi" w:cstheme="majorBidi"/>
          <w:sz w:val="24"/>
          <w:szCs w:val="24"/>
        </w:rPr>
        <w:t xml:space="preserve"> that the </w:t>
      </w:r>
      <w:r w:rsidRPr="0053190A">
        <w:rPr>
          <w:rFonts w:asciiTheme="majorBidi" w:hAnsiTheme="majorBidi" w:cstheme="majorBidi"/>
          <w:sz w:val="24"/>
          <w:szCs w:val="24"/>
        </w:rPr>
        <w:t>“</w:t>
      </w:r>
      <w:r w:rsidR="00B12ACC" w:rsidRPr="0053190A">
        <w:rPr>
          <w:rFonts w:asciiTheme="majorBidi" w:hAnsiTheme="majorBidi" w:cstheme="majorBidi"/>
          <w:sz w:val="24"/>
          <w:szCs w:val="24"/>
        </w:rPr>
        <w:t>Torah is light.</w:t>
      </w:r>
      <w:r w:rsidRPr="0053190A">
        <w:rPr>
          <w:rFonts w:asciiTheme="majorBidi" w:hAnsiTheme="majorBidi" w:cstheme="majorBidi"/>
          <w:sz w:val="24"/>
          <w:szCs w:val="24"/>
        </w:rPr>
        <w:t>”</w:t>
      </w:r>
      <w:r w:rsidR="00B12ACC" w:rsidRPr="0053190A">
        <w:rPr>
          <w:rFonts w:asciiTheme="majorBidi" w:hAnsiTheme="majorBidi" w:cstheme="majorBidi"/>
          <w:sz w:val="24"/>
          <w:szCs w:val="24"/>
        </w:rPr>
        <w:t xml:space="preserve"> There are many interpretations as to what this description means, but I would like to advance one in light (pun intended) of modern physics. </w:t>
      </w:r>
    </w:p>
    <w:p w14:paraId="50F40E0D" w14:textId="2B69E46C" w:rsidR="00B12ACC" w:rsidRPr="0053190A" w:rsidRDefault="00B12ACC" w:rsidP="00B12ACC">
      <w:pPr>
        <w:rPr>
          <w:rFonts w:asciiTheme="majorBidi" w:hAnsiTheme="majorBidi" w:cstheme="majorBidi"/>
          <w:sz w:val="24"/>
          <w:szCs w:val="24"/>
        </w:rPr>
      </w:pPr>
      <w:r w:rsidRPr="0053190A">
        <w:rPr>
          <w:rFonts w:asciiTheme="majorBidi" w:hAnsiTheme="majorBidi" w:cstheme="majorBidi"/>
          <w:sz w:val="24"/>
          <w:szCs w:val="24"/>
        </w:rPr>
        <w:t>Quantum mechanics argues that light behaves like</w:t>
      </w:r>
      <w:r w:rsidR="00340F6B" w:rsidRPr="0053190A">
        <w:rPr>
          <w:rFonts w:asciiTheme="majorBidi" w:hAnsiTheme="majorBidi" w:cstheme="majorBidi"/>
          <w:sz w:val="24"/>
          <w:szCs w:val="24"/>
        </w:rPr>
        <w:t xml:space="preserve"> both</w:t>
      </w:r>
      <w:r w:rsidRPr="0053190A">
        <w:rPr>
          <w:rFonts w:asciiTheme="majorBidi" w:hAnsiTheme="majorBidi" w:cstheme="majorBidi"/>
          <w:sz w:val="24"/>
          <w:szCs w:val="24"/>
        </w:rPr>
        <w:t xml:space="preserve"> a wave and a particle. On the one hand, light is an energy wave that can transfer from one object to another. The larger the energy wave, the brighter its glow. Similarly, Torah is not merely a body of knowledge like other intellectual and scholarly pursuits. It transforms and sanctifies one’s essence,</w:t>
      </w:r>
      <w:r w:rsidR="00C20E06" w:rsidRPr="0053190A">
        <w:rPr>
          <w:rStyle w:val="EndnoteReference"/>
          <w:rFonts w:asciiTheme="majorBidi" w:hAnsiTheme="majorBidi" w:cstheme="majorBidi"/>
          <w:sz w:val="24"/>
          <w:szCs w:val="24"/>
        </w:rPr>
        <w:endnoteReference w:id="4"/>
      </w:r>
      <w:r w:rsidRPr="0053190A">
        <w:rPr>
          <w:rFonts w:asciiTheme="majorBidi" w:hAnsiTheme="majorBidi" w:cstheme="majorBidi"/>
          <w:sz w:val="24"/>
          <w:szCs w:val="24"/>
        </w:rPr>
        <w:t xml:space="preserve"> enabling and empowering those who study it </w:t>
      </w:r>
      <w:r w:rsidR="00B26AE8" w:rsidRPr="0053190A">
        <w:rPr>
          <w:rFonts w:asciiTheme="majorBidi" w:hAnsiTheme="majorBidi" w:cstheme="majorBidi"/>
          <w:sz w:val="24"/>
          <w:szCs w:val="24"/>
        </w:rPr>
        <w:t xml:space="preserve">to </w:t>
      </w:r>
      <w:r w:rsidRPr="0053190A">
        <w:rPr>
          <w:rFonts w:asciiTheme="majorBidi" w:hAnsiTheme="majorBidi" w:cstheme="majorBidi"/>
          <w:sz w:val="24"/>
          <w:szCs w:val="24"/>
        </w:rPr>
        <w:t>personalize their connection to Hashem. The more</w:t>
      </w:r>
      <w:r w:rsidR="0041098A" w:rsidRPr="0053190A">
        <w:rPr>
          <w:rFonts w:asciiTheme="majorBidi" w:hAnsiTheme="majorBidi" w:cstheme="majorBidi"/>
          <w:sz w:val="24"/>
          <w:szCs w:val="24"/>
        </w:rPr>
        <w:t xml:space="preserve"> Torah</w:t>
      </w:r>
      <w:r w:rsidRPr="0053190A">
        <w:rPr>
          <w:rFonts w:asciiTheme="majorBidi" w:hAnsiTheme="majorBidi" w:cstheme="majorBidi"/>
          <w:sz w:val="24"/>
          <w:szCs w:val="24"/>
        </w:rPr>
        <w:t xml:space="preserve"> one studies – the greater the wave of Torah that flows through a person – the more he or she </w:t>
      </w:r>
      <w:r w:rsidR="00C20E06" w:rsidRPr="0053190A">
        <w:rPr>
          <w:rFonts w:asciiTheme="majorBidi" w:hAnsiTheme="majorBidi" w:cstheme="majorBidi"/>
          <w:sz w:val="24"/>
          <w:szCs w:val="24"/>
        </w:rPr>
        <w:t>will “get to know”</w:t>
      </w:r>
      <w:r w:rsidRPr="0053190A">
        <w:rPr>
          <w:rFonts w:asciiTheme="majorBidi" w:hAnsiTheme="majorBidi" w:cstheme="majorBidi"/>
          <w:sz w:val="24"/>
          <w:szCs w:val="24"/>
        </w:rPr>
        <w:t xml:space="preserve"> </w:t>
      </w:r>
      <w:r w:rsidR="00B26AE8" w:rsidRPr="0053190A">
        <w:rPr>
          <w:rFonts w:asciiTheme="majorBidi" w:hAnsiTheme="majorBidi" w:cstheme="majorBidi"/>
          <w:sz w:val="24"/>
          <w:szCs w:val="24"/>
        </w:rPr>
        <w:t>Hashem and thus be able to personalize their relationship with Him</w:t>
      </w:r>
      <w:r w:rsidRPr="0053190A">
        <w:rPr>
          <w:rFonts w:asciiTheme="majorBidi" w:hAnsiTheme="majorBidi" w:cstheme="majorBidi"/>
          <w:sz w:val="24"/>
          <w:szCs w:val="24"/>
        </w:rPr>
        <w:t>.</w:t>
      </w:r>
      <w:r w:rsidR="00C20E06" w:rsidRPr="0053190A">
        <w:rPr>
          <w:rFonts w:asciiTheme="majorBidi" w:hAnsiTheme="majorBidi" w:cstheme="majorBidi"/>
          <w:sz w:val="24"/>
          <w:szCs w:val="24"/>
        </w:rPr>
        <w:t xml:space="preserve"> </w:t>
      </w:r>
    </w:p>
    <w:p w14:paraId="28960BE8" w14:textId="77777777" w:rsidR="0053190A" w:rsidRPr="0053190A" w:rsidRDefault="00B12ACC" w:rsidP="00897BD4">
      <w:pPr>
        <w:rPr>
          <w:rFonts w:asciiTheme="majorBidi" w:hAnsiTheme="majorBidi" w:cstheme="majorBidi"/>
          <w:sz w:val="24"/>
          <w:szCs w:val="24"/>
        </w:rPr>
      </w:pPr>
      <w:r w:rsidRPr="0053190A">
        <w:rPr>
          <w:rFonts w:asciiTheme="majorBidi" w:hAnsiTheme="majorBidi" w:cstheme="majorBidi"/>
          <w:sz w:val="24"/>
          <w:szCs w:val="24"/>
        </w:rPr>
        <w:t xml:space="preserve">At the same time, light also </w:t>
      </w:r>
      <w:r w:rsidR="00340F6B" w:rsidRPr="0053190A">
        <w:rPr>
          <w:rFonts w:asciiTheme="majorBidi" w:hAnsiTheme="majorBidi" w:cstheme="majorBidi"/>
          <w:sz w:val="24"/>
          <w:szCs w:val="24"/>
        </w:rPr>
        <w:t>acts</w:t>
      </w:r>
      <w:r w:rsidRPr="0053190A">
        <w:rPr>
          <w:rFonts w:asciiTheme="majorBidi" w:hAnsiTheme="majorBidi" w:cstheme="majorBidi"/>
          <w:sz w:val="24"/>
          <w:szCs w:val="24"/>
        </w:rPr>
        <w:t xml:space="preserve"> like a particle. </w:t>
      </w:r>
      <w:r w:rsidR="008F23EA" w:rsidRPr="0053190A">
        <w:rPr>
          <w:rFonts w:asciiTheme="majorBidi" w:hAnsiTheme="majorBidi" w:cstheme="majorBidi"/>
          <w:sz w:val="24"/>
          <w:szCs w:val="24"/>
        </w:rPr>
        <w:t>Physicist Max Planck showed that unlike a wave of water or sound, lig</w:t>
      </w:r>
      <w:r w:rsidR="00696AD2" w:rsidRPr="0053190A">
        <w:rPr>
          <w:rFonts w:asciiTheme="majorBidi" w:hAnsiTheme="majorBidi" w:cstheme="majorBidi"/>
          <w:sz w:val="24"/>
          <w:szCs w:val="24"/>
        </w:rPr>
        <w:t>ht</w:t>
      </w:r>
      <w:r w:rsidR="00C20E06" w:rsidRPr="0053190A">
        <w:rPr>
          <w:rFonts w:asciiTheme="majorBidi" w:hAnsiTheme="majorBidi" w:cstheme="majorBidi"/>
          <w:sz w:val="24"/>
          <w:szCs w:val="24"/>
        </w:rPr>
        <w:t>’s energy can only be transferred in rigid, discrete amounts (“quanta”)</w:t>
      </w:r>
      <w:r w:rsidR="00E9238E" w:rsidRPr="0053190A">
        <w:rPr>
          <w:rFonts w:asciiTheme="majorBidi" w:hAnsiTheme="majorBidi" w:cstheme="majorBidi"/>
          <w:sz w:val="24"/>
          <w:szCs w:val="24"/>
        </w:rPr>
        <w:t xml:space="preserve">. </w:t>
      </w:r>
      <w:r w:rsidR="00C20E06" w:rsidRPr="0053190A">
        <w:rPr>
          <w:rFonts w:asciiTheme="majorBidi" w:hAnsiTheme="majorBidi" w:cstheme="majorBidi"/>
          <w:sz w:val="24"/>
          <w:szCs w:val="24"/>
        </w:rPr>
        <w:t xml:space="preserve"> </w:t>
      </w:r>
      <w:r w:rsidR="00E9238E" w:rsidRPr="0053190A">
        <w:rPr>
          <w:rFonts w:asciiTheme="majorBidi" w:hAnsiTheme="majorBidi" w:cstheme="majorBidi"/>
          <w:sz w:val="24"/>
          <w:szCs w:val="24"/>
        </w:rPr>
        <w:t>Similarly, the spiritual energy of Juda</w:t>
      </w:r>
      <w:r w:rsidR="00B26AE8" w:rsidRPr="0053190A">
        <w:rPr>
          <w:rFonts w:asciiTheme="majorBidi" w:hAnsiTheme="majorBidi" w:cstheme="majorBidi"/>
          <w:sz w:val="24"/>
          <w:szCs w:val="24"/>
        </w:rPr>
        <w:t xml:space="preserve">ism is transferred </w:t>
      </w:r>
      <w:r w:rsidR="008E7A02" w:rsidRPr="0053190A">
        <w:rPr>
          <w:rFonts w:asciiTheme="majorBidi" w:hAnsiTheme="majorBidi" w:cstheme="majorBidi"/>
          <w:sz w:val="24"/>
          <w:szCs w:val="24"/>
        </w:rPr>
        <w:t>through</w:t>
      </w:r>
      <w:r w:rsidR="00B26AE8" w:rsidRPr="0053190A">
        <w:rPr>
          <w:rFonts w:asciiTheme="majorBidi" w:hAnsiTheme="majorBidi" w:cstheme="majorBidi"/>
          <w:sz w:val="24"/>
          <w:szCs w:val="24"/>
        </w:rPr>
        <w:t xml:space="preserve"> the </w:t>
      </w:r>
      <w:r w:rsidR="008E7A02" w:rsidRPr="0053190A">
        <w:rPr>
          <w:rFonts w:asciiTheme="majorBidi" w:hAnsiTheme="majorBidi" w:cstheme="majorBidi"/>
          <w:sz w:val="24"/>
          <w:szCs w:val="24"/>
        </w:rPr>
        <w:t>circumscribed words of the Torah and mitzvos contained therein.</w:t>
      </w:r>
      <w:r w:rsidR="008F23EA" w:rsidRPr="0053190A">
        <w:rPr>
          <w:rStyle w:val="EndnoteReference"/>
          <w:rFonts w:asciiTheme="majorBidi" w:hAnsiTheme="majorBidi" w:cstheme="majorBidi"/>
          <w:sz w:val="24"/>
          <w:szCs w:val="24"/>
        </w:rPr>
        <w:endnoteReference w:id="5"/>
      </w:r>
      <w:r w:rsidR="008F23EA" w:rsidRPr="0053190A">
        <w:rPr>
          <w:rFonts w:asciiTheme="majorBidi" w:hAnsiTheme="majorBidi" w:cstheme="majorBidi"/>
          <w:sz w:val="24"/>
          <w:szCs w:val="24"/>
        </w:rPr>
        <w:t xml:space="preserve"> It is only within </w:t>
      </w:r>
      <w:r w:rsidR="00CB3FAE" w:rsidRPr="0053190A">
        <w:rPr>
          <w:rFonts w:asciiTheme="majorBidi" w:hAnsiTheme="majorBidi" w:cstheme="majorBidi"/>
          <w:sz w:val="24"/>
          <w:szCs w:val="24"/>
        </w:rPr>
        <w:t>the</w:t>
      </w:r>
      <w:r w:rsidR="008F23EA" w:rsidRPr="0053190A">
        <w:rPr>
          <w:rFonts w:asciiTheme="majorBidi" w:hAnsiTheme="majorBidi" w:cstheme="majorBidi"/>
          <w:sz w:val="24"/>
          <w:szCs w:val="24"/>
        </w:rPr>
        <w:t xml:space="preserve"> bounds</w:t>
      </w:r>
      <w:r w:rsidR="00CB3FAE" w:rsidRPr="0053190A">
        <w:rPr>
          <w:rFonts w:asciiTheme="majorBidi" w:hAnsiTheme="majorBidi" w:cstheme="majorBidi"/>
          <w:sz w:val="24"/>
          <w:szCs w:val="24"/>
        </w:rPr>
        <w:t xml:space="preserve"> of Tora</w:t>
      </w:r>
      <w:r w:rsidR="00B33687" w:rsidRPr="0053190A">
        <w:rPr>
          <w:rFonts w:asciiTheme="majorBidi" w:hAnsiTheme="majorBidi" w:cstheme="majorBidi"/>
          <w:sz w:val="24"/>
          <w:szCs w:val="24"/>
        </w:rPr>
        <w:t>h</w:t>
      </w:r>
      <w:r w:rsidR="00CB3FAE" w:rsidRPr="0053190A">
        <w:rPr>
          <w:rFonts w:asciiTheme="majorBidi" w:hAnsiTheme="majorBidi" w:cstheme="majorBidi"/>
          <w:sz w:val="24"/>
          <w:szCs w:val="24"/>
        </w:rPr>
        <w:t xml:space="preserve"> and mitzvos</w:t>
      </w:r>
      <w:r w:rsidR="008F23EA" w:rsidRPr="0053190A">
        <w:rPr>
          <w:rFonts w:asciiTheme="majorBidi" w:hAnsiTheme="majorBidi" w:cstheme="majorBidi"/>
          <w:sz w:val="24"/>
          <w:szCs w:val="24"/>
        </w:rPr>
        <w:t xml:space="preserve"> that personal spiritual growth and transcendence can be achieved.</w:t>
      </w:r>
    </w:p>
    <w:p w14:paraId="69553C2F" w14:textId="7862B50D" w:rsidR="00C76F74" w:rsidRDefault="008F23EA" w:rsidP="00897BD4">
      <w:pPr>
        <w:rPr>
          <w:rFonts w:asciiTheme="majorBidi" w:hAnsiTheme="majorBidi" w:cstheme="majorBidi"/>
          <w:sz w:val="24"/>
          <w:szCs w:val="24"/>
        </w:rPr>
      </w:pPr>
      <w:r w:rsidRPr="0053190A">
        <w:rPr>
          <w:rFonts w:asciiTheme="majorBidi" w:hAnsiTheme="majorBidi" w:cstheme="majorBidi"/>
          <w:sz w:val="24"/>
          <w:szCs w:val="24"/>
        </w:rPr>
        <w:t xml:space="preserve">While at first glance this dynamic may seem constricting, the opposite is actually </w:t>
      </w:r>
      <w:r w:rsidR="00A82421">
        <w:rPr>
          <w:rFonts w:asciiTheme="majorBidi" w:hAnsiTheme="majorBidi" w:cstheme="majorBidi"/>
          <w:sz w:val="24"/>
          <w:szCs w:val="24"/>
        </w:rPr>
        <w:t>correct</w:t>
      </w:r>
      <w:r w:rsidRPr="0053190A">
        <w:rPr>
          <w:rFonts w:asciiTheme="majorBidi" w:hAnsiTheme="majorBidi" w:cstheme="majorBidi"/>
          <w:sz w:val="24"/>
          <w:szCs w:val="24"/>
        </w:rPr>
        <w:t>. Planck proved t</w:t>
      </w:r>
      <w:r w:rsidR="00CB3FAE" w:rsidRPr="0053190A">
        <w:rPr>
          <w:rFonts w:asciiTheme="majorBidi" w:hAnsiTheme="majorBidi" w:cstheme="majorBidi"/>
          <w:sz w:val="24"/>
          <w:szCs w:val="24"/>
        </w:rPr>
        <w:t xml:space="preserve">hat as long as the light particles </w:t>
      </w:r>
      <w:r w:rsidR="00C76F74">
        <w:rPr>
          <w:rFonts w:asciiTheme="majorBidi" w:hAnsiTheme="majorBidi" w:cstheme="majorBidi"/>
          <w:sz w:val="24"/>
          <w:szCs w:val="24"/>
        </w:rPr>
        <w:t xml:space="preserve">are </w:t>
      </w:r>
      <w:r w:rsidR="00CB3FAE" w:rsidRPr="0053190A">
        <w:rPr>
          <w:rFonts w:asciiTheme="majorBidi" w:hAnsiTheme="majorBidi" w:cstheme="majorBidi"/>
          <w:sz w:val="24"/>
          <w:szCs w:val="24"/>
        </w:rPr>
        <w:t>the right size, the same amount of energy can be transferred irrespective of how bright (or large the wave of) the light is. The same is true of Torah. Every mitzvah we do and every word of Torah</w:t>
      </w:r>
      <w:r w:rsidR="00FC073D" w:rsidRPr="0053190A">
        <w:rPr>
          <w:rFonts w:asciiTheme="majorBidi" w:hAnsiTheme="majorBidi" w:cstheme="majorBidi"/>
          <w:sz w:val="24"/>
          <w:szCs w:val="24"/>
        </w:rPr>
        <w:t xml:space="preserve"> we learn</w:t>
      </w:r>
      <w:r w:rsidR="00B33687" w:rsidRPr="0053190A">
        <w:rPr>
          <w:rFonts w:asciiTheme="majorBidi" w:hAnsiTheme="majorBidi" w:cstheme="majorBidi"/>
          <w:sz w:val="24"/>
          <w:szCs w:val="24"/>
        </w:rPr>
        <w:t xml:space="preserve">, </w:t>
      </w:r>
      <w:r w:rsidR="00FC073D" w:rsidRPr="0053190A">
        <w:rPr>
          <w:rFonts w:asciiTheme="majorBidi" w:hAnsiTheme="majorBidi" w:cstheme="majorBidi"/>
          <w:sz w:val="24"/>
          <w:szCs w:val="24"/>
        </w:rPr>
        <w:t xml:space="preserve">no matter how thick the darkness </w:t>
      </w:r>
      <w:r w:rsidR="00A82421">
        <w:rPr>
          <w:rFonts w:asciiTheme="majorBidi" w:hAnsiTheme="majorBidi" w:cstheme="majorBidi"/>
          <w:sz w:val="24"/>
          <w:szCs w:val="24"/>
        </w:rPr>
        <w:t>might be</w:t>
      </w:r>
      <w:r w:rsidR="00B33687" w:rsidRPr="0053190A">
        <w:rPr>
          <w:rFonts w:asciiTheme="majorBidi" w:hAnsiTheme="majorBidi" w:cstheme="majorBidi"/>
          <w:sz w:val="24"/>
          <w:szCs w:val="24"/>
        </w:rPr>
        <w:t>,</w:t>
      </w:r>
      <w:r w:rsidR="00CB3FAE" w:rsidRPr="0053190A">
        <w:rPr>
          <w:rFonts w:asciiTheme="majorBidi" w:hAnsiTheme="majorBidi" w:cstheme="majorBidi"/>
          <w:sz w:val="24"/>
          <w:szCs w:val="24"/>
        </w:rPr>
        <w:t xml:space="preserve"> </w:t>
      </w:r>
      <w:r w:rsidR="00B33687" w:rsidRPr="0053190A">
        <w:rPr>
          <w:rFonts w:asciiTheme="majorBidi" w:hAnsiTheme="majorBidi" w:cstheme="majorBidi"/>
          <w:sz w:val="24"/>
          <w:szCs w:val="24"/>
        </w:rPr>
        <w:t>has an immeasurable impact on ourselves and the world around us. Every Jew has a divine spark in their soul,</w:t>
      </w:r>
      <w:r w:rsidR="00B33687" w:rsidRPr="0053190A">
        <w:rPr>
          <w:rStyle w:val="EndnoteReference"/>
          <w:rFonts w:asciiTheme="majorBidi" w:hAnsiTheme="majorBidi" w:cstheme="majorBidi"/>
          <w:sz w:val="24"/>
          <w:szCs w:val="24"/>
        </w:rPr>
        <w:endnoteReference w:id="6"/>
      </w:r>
      <w:r w:rsidR="00B33687" w:rsidRPr="0053190A">
        <w:rPr>
          <w:rFonts w:asciiTheme="majorBidi" w:hAnsiTheme="majorBidi" w:cstheme="majorBidi"/>
          <w:sz w:val="24"/>
          <w:szCs w:val="24"/>
        </w:rPr>
        <w:t xml:space="preserve"> and even a single quant</w:t>
      </w:r>
      <w:r w:rsidR="0053190A">
        <w:rPr>
          <w:rFonts w:asciiTheme="majorBidi" w:hAnsiTheme="majorBidi" w:cstheme="majorBidi"/>
          <w:sz w:val="24"/>
          <w:szCs w:val="24"/>
        </w:rPr>
        <w:t>um</w:t>
      </w:r>
      <w:r w:rsidR="00B33687" w:rsidRPr="0053190A">
        <w:rPr>
          <w:rFonts w:asciiTheme="majorBidi" w:hAnsiTheme="majorBidi" w:cstheme="majorBidi"/>
          <w:sz w:val="24"/>
          <w:szCs w:val="24"/>
        </w:rPr>
        <w:t xml:space="preserve"> of authentic spiritual light is capable of setting it aflame. </w:t>
      </w:r>
    </w:p>
    <w:p w14:paraId="36C026BE" w14:textId="4B754096" w:rsidR="00897BD4" w:rsidRPr="00763AF8" w:rsidRDefault="00C76F74" w:rsidP="00C76F74">
      <w:pPr>
        <w:pStyle w:val="NoSpacing"/>
        <w:rPr>
          <w:rFonts w:asciiTheme="majorBidi" w:hAnsiTheme="majorBidi" w:cstheme="majorBidi"/>
          <w:i/>
          <w:iCs/>
          <w:sz w:val="24"/>
          <w:szCs w:val="24"/>
        </w:rPr>
      </w:pPr>
      <w:r w:rsidRPr="00C76F74">
        <w:rPr>
          <w:rFonts w:asciiTheme="majorBidi" w:hAnsiTheme="majorBidi" w:cstheme="majorBidi"/>
          <w:sz w:val="24"/>
          <w:szCs w:val="24"/>
        </w:rPr>
        <w:t xml:space="preserve">For over two thousand years, Jews have kindled menorahs in the darkness of exile, illuminating the world around them. When we light the Chanukah menorah, we reaffirm our faith and commitment to </w:t>
      </w:r>
      <w:r w:rsidR="00763AF8">
        <w:rPr>
          <w:rFonts w:asciiTheme="majorBidi" w:hAnsiTheme="majorBidi" w:cstheme="majorBidi"/>
          <w:sz w:val="24"/>
          <w:szCs w:val="24"/>
        </w:rPr>
        <w:t>the</w:t>
      </w:r>
      <w:r w:rsidRPr="00C76F74">
        <w:rPr>
          <w:rFonts w:asciiTheme="majorBidi" w:hAnsiTheme="majorBidi" w:cstheme="majorBidi"/>
          <w:sz w:val="24"/>
          <w:szCs w:val="24"/>
        </w:rPr>
        <w:t xml:space="preserve"> duality of Torah</w:t>
      </w:r>
      <w:r w:rsidR="00763AF8">
        <w:rPr>
          <w:rFonts w:asciiTheme="majorBidi" w:hAnsiTheme="majorBidi" w:cstheme="majorBidi"/>
          <w:sz w:val="24"/>
          <w:szCs w:val="24"/>
        </w:rPr>
        <w:t xml:space="preserve"> as a transformative and immutable force</w:t>
      </w:r>
      <w:r w:rsidR="0082143D">
        <w:rPr>
          <w:rFonts w:asciiTheme="majorBidi" w:hAnsiTheme="majorBidi" w:cstheme="majorBidi"/>
          <w:sz w:val="24"/>
          <w:szCs w:val="24"/>
        </w:rPr>
        <w:t>, capable of inspiring the world with its timeless laws and values and thereby empowering each Jew to harness their passion and talents to forge a unique, intimate relationship with Hashem</w:t>
      </w:r>
      <w:r w:rsidR="00763AF8">
        <w:rPr>
          <w:rFonts w:asciiTheme="majorBidi" w:hAnsiTheme="majorBidi" w:cstheme="majorBidi"/>
          <w:sz w:val="24"/>
          <w:szCs w:val="24"/>
        </w:rPr>
        <w:t>. May we merit to light the menorah this year in health and happiness, be illuminated by its light, and ultimately witness the kindling of the menorah in the Beis Hamikdash speedily in our days.</w:t>
      </w:r>
    </w:p>
    <w:sectPr w:rsidR="00897BD4" w:rsidRPr="00763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07D6" w14:textId="77777777" w:rsidR="00667C1E" w:rsidRDefault="00667C1E" w:rsidP="003735FF">
      <w:pPr>
        <w:spacing w:after="0" w:line="240" w:lineRule="auto"/>
      </w:pPr>
      <w:r>
        <w:separator/>
      </w:r>
    </w:p>
  </w:endnote>
  <w:endnote w:type="continuationSeparator" w:id="0">
    <w:p w14:paraId="0B554C65" w14:textId="77777777" w:rsidR="00667C1E" w:rsidRDefault="00667C1E" w:rsidP="003735FF">
      <w:pPr>
        <w:spacing w:after="0" w:line="240" w:lineRule="auto"/>
      </w:pPr>
      <w:r>
        <w:continuationSeparator/>
      </w:r>
    </w:p>
  </w:endnote>
  <w:endnote w:id="1">
    <w:p w14:paraId="74939D67" w14:textId="2B15DBAF" w:rsidR="008F23EA" w:rsidRDefault="008F23EA">
      <w:pPr>
        <w:pStyle w:val="EndnoteText"/>
      </w:pPr>
      <w:r>
        <w:rPr>
          <w:rStyle w:val="EndnoteReference"/>
        </w:rPr>
        <w:endnoteRef/>
      </w:r>
      <w:r>
        <w:t xml:space="preserve"> </w:t>
      </w:r>
      <w:r w:rsidRPr="003735FF">
        <w:t>Antiquities of the Jews 12.7.7</w:t>
      </w:r>
    </w:p>
  </w:endnote>
  <w:endnote w:id="2">
    <w:p w14:paraId="156CFE99" w14:textId="518E45CE" w:rsidR="008F23EA" w:rsidRDefault="008F23EA">
      <w:pPr>
        <w:pStyle w:val="EndnoteText"/>
      </w:pPr>
      <w:r>
        <w:rPr>
          <w:rStyle w:val="EndnoteReference"/>
        </w:rPr>
        <w:endnoteRef/>
      </w:r>
      <w:r>
        <w:t xml:space="preserve"> See Rashi Shabbos 25</w:t>
      </w:r>
    </w:p>
  </w:endnote>
  <w:endnote w:id="3">
    <w:p w14:paraId="1033496B" w14:textId="47392F1E" w:rsidR="003A7F56" w:rsidRDefault="003A7F56">
      <w:pPr>
        <w:pStyle w:val="EndnoteText"/>
      </w:pPr>
      <w:r>
        <w:rPr>
          <w:rStyle w:val="EndnoteReference"/>
        </w:rPr>
        <w:endnoteRef/>
      </w:r>
      <w:r>
        <w:t xml:space="preserve"> For example, see Brachos 57a</w:t>
      </w:r>
    </w:p>
  </w:endnote>
  <w:endnote w:id="4">
    <w:p w14:paraId="4E5FD012" w14:textId="55AE350A" w:rsidR="008F23EA" w:rsidRDefault="008F23EA">
      <w:pPr>
        <w:pStyle w:val="EndnoteText"/>
      </w:pPr>
      <w:r>
        <w:rPr>
          <w:rStyle w:val="EndnoteReference"/>
        </w:rPr>
        <w:endnoteRef/>
      </w:r>
      <w:r>
        <w:t xml:space="preserve"> See Brachos 8b</w:t>
      </w:r>
    </w:p>
  </w:endnote>
  <w:endnote w:id="5">
    <w:p w14:paraId="4D5248DD" w14:textId="30B1AD00" w:rsidR="008F23EA" w:rsidRDefault="008F23EA">
      <w:pPr>
        <w:pStyle w:val="EndnoteText"/>
      </w:pPr>
      <w:r>
        <w:rPr>
          <w:rStyle w:val="EndnoteReference"/>
        </w:rPr>
        <w:endnoteRef/>
      </w:r>
      <w:r>
        <w:t xml:space="preserve"> See Nachmanides Introduction to Commentary on the Torah and Brachos 55a</w:t>
      </w:r>
    </w:p>
  </w:endnote>
  <w:endnote w:id="6">
    <w:p w14:paraId="379E37CE" w14:textId="0ED7FC4A" w:rsidR="00B33687" w:rsidRDefault="00B33687">
      <w:pPr>
        <w:pStyle w:val="EndnoteText"/>
      </w:pPr>
      <w:r>
        <w:rPr>
          <w:rStyle w:val="EndnoteReference"/>
        </w:rPr>
        <w:endnoteRef/>
      </w:r>
      <w:r>
        <w:t xml:space="preserve"> See Tanya Likkutei Amarim 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C0DA" w14:textId="77777777" w:rsidR="00667C1E" w:rsidRDefault="00667C1E" w:rsidP="003735FF">
      <w:pPr>
        <w:spacing w:after="0" w:line="240" w:lineRule="auto"/>
      </w:pPr>
      <w:r>
        <w:separator/>
      </w:r>
    </w:p>
  </w:footnote>
  <w:footnote w:type="continuationSeparator" w:id="0">
    <w:p w14:paraId="7B49A085" w14:textId="77777777" w:rsidR="00667C1E" w:rsidRDefault="00667C1E" w:rsidP="00373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CC"/>
    <w:rsid w:val="00340F6B"/>
    <w:rsid w:val="003735FF"/>
    <w:rsid w:val="003A7F56"/>
    <w:rsid w:val="0041098A"/>
    <w:rsid w:val="0053190A"/>
    <w:rsid w:val="00567D25"/>
    <w:rsid w:val="00667C1E"/>
    <w:rsid w:val="00696AD2"/>
    <w:rsid w:val="00763AF8"/>
    <w:rsid w:val="0082143D"/>
    <w:rsid w:val="00897BD4"/>
    <w:rsid w:val="008E7A02"/>
    <w:rsid w:val="008F23EA"/>
    <w:rsid w:val="00A82421"/>
    <w:rsid w:val="00B12ACC"/>
    <w:rsid w:val="00B26AE8"/>
    <w:rsid w:val="00B33687"/>
    <w:rsid w:val="00C20E06"/>
    <w:rsid w:val="00C76F74"/>
    <w:rsid w:val="00CB3FAE"/>
    <w:rsid w:val="00E9238E"/>
    <w:rsid w:val="00F22937"/>
    <w:rsid w:val="00FC0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D748"/>
  <w15:chartTrackingRefBased/>
  <w15:docId w15:val="{816F3545-BF46-4A64-8224-5EAB68E8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35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5FF"/>
    <w:rPr>
      <w:sz w:val="20"/>
      <w:szCs w:val="20"/>
    </w:rPr>
  </w:style>
  <w:style w:type="character" w:styleId="EndnoteReference">
    <w:name w:val="endnote reference"/>
    <w:basedOn w:val="DefaultParagraphFont"/>
    <w:uiPriority w:val="99"/>
    <w:semiHidden/>
    <w:unhideWhenUsed/>
    <w:rsid w:val="003735FF"/>
    <w:rPr>
      <w:vertAlign w:val="superscript"/>
    </w:rPr>
  </w:style>
  <w:style w:type="paragraph" w:styleId="FootnoteText">
    <w:name w:val="footnote text"/>
    <w:basedOn w:val="Normal"/>
    <w:link w:val="FootnoteTextChar"/>
    <w:uiPriority w:val="99"/>
    <w:semiHidden/>
    <w:unhideWhenUsed/>
    <w:rsid w:val="008E7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A02"/>
    <w:rPr>
      <w:sz w:val="20"/>
      <w:szCs w:val="20"/>
    </w:rPr>
  </w:style>
  <w:style w:type="character" w:styleId="FootnoteReference">
    <w:name w:val="footnote reference"/>
    <w:basedOn w:val="DefaultParagraphFont"/>
    <w:uiPriority w:val="99"/>
    <w:semiHidden/>
    <w:unhideWhenUsed/>
    <w:rsid w:val="008E7A02"/>
    <w:rPr>
      <w:vertAlign w:val="superscript"/>
    </w:rPr>
  </w:style>
  <w:style w:type="paragraph" w:styleId="NoSpacing">
    <w:name w:val="No Spacing"/>
    <w:uiPriority w:val="1"/>
    <w:qFormat/>
    <w:rsid w:val="00C76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F5C7-31D9-4F1F-BCC7-2E431C1D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9</cp:revision>
  <dcterms:created xsi:type="dcterms:W3CDTF">2020-12-09T05:58:00Z</dcterms:created>
  <dcterms:modified xsi:type="dcterms:W3CDTF">2020-12-10T06:11:00Z</dcterms:modified>
</cp:coreProperties>
</file>