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8D1EF" w14:textId="5352F335" w:rsidR="007C2BB9" w:rsidRDefault="008B1708" w:rsidP="008B1708">
      <w:pPr>
        <w:rPr>
          <w:sz w:val="32"/>
          <w:szCs w:val="32"/>
        </w:rPr>
      </w:pPr>
      <w:r>
        <w:rPr>
          <w:sz w:val="32"/>
          <w:szCs w:val="32"/>
        </w:rPr>
        <w:t xml:space="preserve">At 176 </w:t>
      </w:r>
      <w:proofErr w:type="spellStart"/>
      <w:r>
        <w:rPr>
          <w:sz w:val="32"/>
          <w:szCs w:val="32"/>
        </w:rPr>
        <w:t>pesukim</w:t>
      </w:r>
      <w:proofErr w:type="spellEnd"/>
      <w:r w:rsidR="00F01BE3">
        <w:rPr>
          <w:sz w:val="32"/>
          <w:szCs w:val="32"/>
        </w:rPr>
        <w:t xml:space="preserve">, </w:t>
      </w:r>
      <w:proofErr w:type="spellStart"/>
      <w:r w:rsidR="00F01BE3">
        <w:rPr>
          <w:sz w:val="32"/>
          <w:szCs w:val="32"/>
        </w:rPr>
        <w:t>Parshat</w:t>
      </w:r>
      <w:proofErr w:type="spellEnd"/>
      <w:r w:rsidR="00F01BE3">
        <w:rPr>
          <w:sz w:val="32"/>
          <w:szCs w:val="32"/>
        </w:rPr>
        <w:t xml:space="preserve"> </w:t>
      </w:r>
      <w:proofErr w:type="spellStart"/>
      <w:r w:rsidR="00F01BE3">
        <w:rPr>
          <w:sz w:val="32"/>
          <w:szCs w:val="32"/>
        </w:rPr>
        <w:t>Naso</w:t>
      </w:r>
      <w:proofErr w:type="spellEnd"/>
      <w:r w:rsidR="00F01BE3">
        <w:rPr>
          <w:sz w:val="32"/>
          <w:szCs w:val="32"/>
        </w:rPr>
        <w:t xml:space="preserve"> “tops the charts” as the longest </w:t>
      </w:r>
      <w:proofErr w:type="spellStart"/>
      <w:r w:rsidR="00F01BE3">
        <w:rPr>
          <w:sz w:val="32"/>
          <w:szCs w:val="32"/>
        </w:rPr>
        <w:t>parsha</w:t>
      </w:r>
      <w:proofErr w:type="spellEnd"/>
      <w:r w:rsidR="00F01BE3">
        <w:rPr>
          <w:sz w:val="32"/>
          <w:szCs w:val="32"/>
        </w:rPr>
        <w:t xml:space="preserve"> in </w:t>
      </w:r>
      <w:r w:rsidR="002A5CB0">
        <w:rPr>
          <w:sz w:val="32"/>
          <w:szCs w:val="32"/>
        </w:rPr>
        <w:t>the entire Torah. It</w:t>
      </w:r>
      <w:r>
        <w:rPr>
          <w:sz w:val="32"/>
          <w:szCs w:val="32"/>
        </w:rPr>
        <w:t>s</w:t>
      </w:r>
      <w:r w:rsidR="002A5CB0">
        <w:rPr>
          <w:sz w:val="32"/>
          <w:szCs w:val="32"/>
        </w:rPr>
        <w:t xml:space="preserve"> heft is a </w:t>
      </w:r>
      <w:r w:rsidR="00F01BE3">
        <w:rPr>
          <w:sz w:val="32"/>
          <w:szCs w:val="32"/>
        </w:rPr>
        <w:t xml:space="preserve">product of the </w:t>
      </w:r>
      <w:r w:rsidR="008950E6">
        <w:rPr>
          <w:sz w:val="32"/>
          <w:szCs w:val="32"/>
        </w:rPr>
        <w:t xml:space="preserve">protracted </w:t>
      </w:r>
      <w:r w:rsidR="00F01BE3">
        <w:rPr>
          <w:sz w:val="32"/>
          <w:szCs w:val="32"/>
        </w:rPr>
        <w:t xml:space="preserve">final section </w:t>
      </w:r>
      <w:r w:rsidR="002A5CB0">
        <w:rPr>
          <w:sz w:val="32"/>
          <w:szCs w:val="32"/>
        </w:rPr>
        <w:t xml:space="preserve">of </w:t>
      </w:r>
      <w:proofErr w:type="spellStart"/>
      <w:proofErr w:type="gramStart"/>
      <w:r w:rsidR="002A5CB0">
        <w:rPr>
          <w:sz w:val="32"/>
          <w:szCs w:val="32"/>
        </w:rPr>
        <w:t>Naso</w:t>
      </w:r>
      <w:proofErr w:type="spellEnd"/>
      <w:r w:rsidR="002A5CB0">
        <w:rPr>
          <w:sz w:val="32"/>
          <w:szCs w:val="32"/>
        </w:rPr>
        <w:t xml:space="preserve"> </w:t>
      </w:r>
      <w:r w:rsidR="00F01BE3">
        <w:rPr>
          <w:sz w:val="32"/>
          <w:szCs w:val="32"/>
        </w:rPr>
        <w:t>which</w:t>
      </w:r>
      <w:proofErr w:type="gramEnd"/>
      <w:r w:rsidR="00F01BE3">
        <w:rPr>
          <w:sz w:val="32"/>
          <w:szCs w:val="32"/>
        </w:rPr>
        <w:t xml:space="preserve"> delineates the gifts of the </w:t>
      </w:r>
      <w:r w:rsidR="002A5CB0">
        <w:rPr>
          <w:sz w:val="32"/>
          <w:szCs w:val="32"/>
        </w:rPr>
        <w:t xml:space="preserve">twelve </w:t>
      </w:r>
      <w:proofErr w:type="spellStart"/>
      <w:r w:rsidR="002A5CB0">
        <w:rPr>
          <w:sz w:val="32"/>
          <w:szCs w:val="32"/>
        </w:rPr>
        <w:t>nesi’im</w:t>
      </w:r>
      <w:proofErr w:type="spellEnd"/>
      <w:r w:rsidR="002A5CB0">
        <w:rPr>
          <w:sz w:val="32"/>
          <w:szCs w:val="32"/>
        </w:rPr>
        <w:t xml:space="preserve"> or tribal leaders.</w:t>
      </w:r>
      <w:r w:rsidR="00F01BE3">
        <w:rPr>
          <w:sz w:val="32"/>
          <w:szCs w:val="32"/>
        </w:rPr>
        <w:t xml:space="preserve"> Even though their </w:t>
      </w:r>
      <w:r w:rsidR="002A5CB0">
        <w:rPr>
          <w:sz w:val="32"/>
          <w:szCs w:val="32"/>
        </w:rPr>
        <w:t>gift-packages were identical</w:t>
      </w:r>
      <w:r w:rsidR="008950E6">
        <w:rPr>
          <w:sz w:val="32"/>
          <w:szCs w:val="32"/>
        </w:rPr>
        <w:t>,</w:t>
      </w:r>
      <w:r w:rsidR="002A5CB0">
        <w:rPr>
          <w:sz w:val="32"/>
          <w:szCs w:val="32"/>
        </w:rPr>
        <w:t xml:space="preserve"> </w:t>
      </w:r>
      <w:r w:rsidR="00F01BE3">
        <w:rPr>
          <w:sz w:val="32"/>
          <w:szCs w:val="32"/>
        </w:rPr>
        <w:t xml:space="preserve">the Torah enumerates </w:t>
      </w:r>
      <w:proofErr w:type="gramStart"/>
      <w:r w:rsidR="00F01BE3">
        <w:rPr>
          <w:sz w:val="32"/>
          <w:szCs w:val="32"/>
        </w:rPr>
        <w:t>each and every</w:t>
      </w:r>
      <w:proofErr w:type="gramEnd"/>
      <w:r w:rsidR="00F01BE3">
        <w:rPr>
          <w:sz w:val="32"/>
          <w:szCs w:val="32"/>
        </w:rPr>
        <w:t xml:space="preserve"> </w:t>
      </w:r>
      <w:r w:rsidR="002A5CB0">
        <w:rPr>
          <w:sz w:val="32"/>
          <w:szCs w:val="32"/>
        </w:rPr>
        <w:t xml:space="preserve">one of the twelve </w:t>
      </w:r>
      <w:r>
        <w:rPr>
          <w:sz w:val="32"/>
          <w:szCs w:val="32"/>
        </w:rPr>
        <w:t>collections</w:t>
      </w:r>
      <w:r w:rsidR="008950E6">
        <w:rPr>
          <w:sz w:val="32"/>
          <w:szCs w:val="32"/>
        </w:rPr>
        <w:t>.</w:t>
      </w:r>
      <w:r w:rsidR="00F01BE3">
        <w:rPr>
          <w:sz w:val="32"/>
          <w:szCs w:val="32"/>
        </w:rPr>
        <w:t xml:space="preserve"> Evidently</w:t>
      </w:r>
      <w:r>
        <w:rPr>
          <w:sz w:val="32"/>
          <w:szCs w:val="32"/>
        </w:rPr>
        <w:t>,</w:t>
      </w:r>
      <w:r w:rsidR="00F01BE3">
        <w:rPr>
          <w:sz w:val="32"/>
          <w:szCs w:val="32"/>
        </w:rPr>
        <w:t xml:space="preserve"> there is a deeper lesson to this </w:t>
      </w:r>
      <w:r w:rsidR="008950E6">
        <w:rPr>
          <w:sz w:val="32"/>
          <w:szCs w:val="32"/>
        </w:rPr>
        <w:t>“gift-</w:t>
      </w:r>
      <w:r w:rsidR="00F01BE3">
        <w:rPr>
          <w:sz w:val="32"/>
          <w:szCs w:val="32"/>
        </w:rPr>
        <w:t>giving</w:t>
      </w:r>
      <w:r w:rsidR="008950E6">
        <w:rPr>
          <w:sz w:val="32"/>
          <w:szCs w:val="32"/>
        </w:rPr>
        <w:t>”</w:t>
      </w:r>
      <w:r>
        <w:rPr>
          <w:sz w:val="32"/>
          <w:szCs w:val="32"/>
        </w:rPr>
        <w:t xml:space="preserve">- </w:t>
      </w:r>
      <w:r w:rsidR="008950E6">
        <w:rPr>
          <w:sz w:val="32"/>
          <w:szCs w:val="32"/>
        </w:rPr>
        <w:t xml:space="preserve">a lesson important enough to justify extensive repetition of seemingly </w:t>
      </w:r>
      <w:proofErr w:type="gramStart"/>
      <w:r w:rsidR="008950E6">
        <w:rPr>
          <w:sz w:val="32"/>
          <w:szCs w:val="32"/>
        </w:rPr>
        <w:t>redundant  information</w:t>
      </w:r>
      <w:proofErr w:type="gramEnd"/>
      <w:r w:rsidR="008950E6">
        <w:rPr>
          <w:sz w:val="32"/>
          <w:szCs w:val="32"/>
        </w:rPr>
        <w:t>.</w:t>
      </w:r>
    </w:p>
    <w:p w14:paraId="08825713" w14:textId="6150C19F" w:rsidR="008950E6" w:rsidRDefault="008950E6" w:rsidP="008B1708">
      <w:pPr>
        <w:rPr>
          <w:sz w:val="32"/>
          <w:szCs w:val="32"/>
        </w:rPr>
      </w:pPr>
      <w:r>
        <w:rPr>
          <w:sz w:val="32"/>
          <w:szCs w:val="32"/>
        </w:rPr>
        <w:t xml:space="preserve">Commenting on this pageant of gifts, the </w:t>
      </w:r>
      <w:r w:rsidR="00C617A6">
        <w:rPr>
          <w:sz w:val="32"/>
          <w:szCs w:val="32"/>
        </w:rPr>
        <w:t xml:space="preserve">Midrash portrays the </w:t>
      </w:r>
      <w:r>
        <w:rPr>
          <w:sz w:val="32"/>
          <w:szCs w:val="32"/>
        </w:rPr>
        <w:t>m</w:t>
      </w:r>
      <w:r w:rsidR="00C617A6">
        <w:rPr>
          <w:sz w:val="32"/>
          <w:szCs w:val="32"/>
        </w:rPr>
        <w:t>ind</w:t>
      </w:r>
      <w:r>
        <w:rPr>
          <w:sz w:val="32"/>
          <w:szCs w:val="32"/>
        </w:rPr>
        <w:t xml:space="preserve">set </w:t>
      </w:r>
      <w:r w:rsidR="00C617A6">
        <w:rPr>
          <w:sz w:val="32"/>
          <w:szCs w:val="32"/>
        </w:rPr>
        <w:t xml:space="preserve">of the respective leaders as they offered their </w:t>
      </w:r>
      <w:r>
        <w:rPr>
          <w:sz w:val="32"/>
          <w:szCs w:val="32"/>
        </w:rPr>
        <w:t>tributes</w:t>
      </w:r>
      <w:r w:rsidR="00C617A6">
        <w:rPr>
          <w:sz w:val="32"/>
          <w:szCs w:val="32"/>
        </w:rPr>
        <w:t xml:space="preserve">. Each tribe </w:t>
      </w:r>
      <w:r>
        <w:rPr>
          <w:sz w:val="32"/>
          <w:szCs w:val="32"/>
        </w:rPr>
        <w:t xml:space="preserve">possessed a </w:t>
      </w:r>
      <w:r w:rsidR="00C617A6">
        <w:rPr>
          <w:sz w:val="32"/>
          <w:szCs w:val="32"/>
        </w:rPr>
        <w:t xml:space="preserve">unique talent and </w:t>
      </w:r>
      <w:r>
        <w:rPr>
          <w:sz w:val="32"/>
          <w:szCs w:val="32"/>
        </w:rPr>
        <w:t xml:space="preserve">a </w:t>
      </w:r>
      <w:r w:rsidR="00C617A6">
        <w:rPr>
          <w:sz w:val="32"/>
          <w:szCs w:val="32"/>
        </w:rPr>
        <w:t xml:space="preserve">distinct historical calling. </w:t>
      </w:r>
      <w:proofErr w:type="gramStart"/>
      <w:r>
        <w:rPr>
          <w:sz w:val="32"/>
          <w:szCs w:val="32"/>
        </w:rPr>
        <w:t xml:space="preserve">These traits and tendencies had been announced </w:t>
      </w:r>
      <w:r w:rsidR="00C617A6">
        <w:rPr>
          <w:sz w:val="32"/>
          <w:szCs w:val="32"/>
        </w:rPr>
        <w:t xml:space="preserve">by </w:t>
      </w:r>
      <w:r>
        <w:rPr>
          <w:sz w:val="32"/>
          <w:szCs w:val="32"/>
        </w:rPr>
        <w:t xml:space="preserve">their patriarch, </w:t>
      </w:r>
      <w:proofErr w:type="spellStart"/>
      <w:r>
        <w:rPr>
          <w:sz w:val="32"/>
          <w:szCs w:val="32"/>
        </w:rPr>
        <w:t>Ya’akov</w:t>
      </w:r>
      <w:proofErr w:type="spellEnd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r w:rsidR="00C617A6">
        <w:rPr>
          <w:sz w:val="32"/>
          <w:szCs w:val="32"/>
        </w:rPr>
        <w:t xml:space="preserve">and the tribes </w:t>
      </w:r>
      <w:r>
        <w:rPr>
          <w:sz w:val="32"/>
          <w:szCs w:val="32"/>
        </w:rPr>
        <w:t xml:space="preserve">had </w:t>
      </w:r>
      <w:r w:rsidR="008B1708">
        <w:rPr>
          <w:sz w:val="32"/>
          <w:szCs w:val="32"/>
        </w:rPr>
        <w:t xml:space="preserve">preserved </w:t>
      </w:r>
      <w:r>
        <w:rPr>
          <w:sz w:val="32"/>
          <w:szCs w:val="32"/>
        </w:rPr>
        <w:t>these different “identities” for hundreds of years.</w:t>
      </w:r>
      <w:r w:rsidR="00C617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Finally, </w:t>
      </w:r>
      <w:r w:rsidR="008B1708">
        <w:rPr>
          <w:sz w:val="32"/>
          <w:szCs w:val="32"/>
        </w:rPr>
        <w:t xml:space="preserve">these </w:t>
      </w:r>
      <w:proofErr w:type="spellStart"/>
      <w:r w:rsidR="008B1708">
        <w:rPr>
          <w:sz w:val="32"/>
          <w:szCs w:val="32"/>
        </w:rPr>
        <w:t>mishkan</w:t>
      </w:r>
      <w:proofErr w:type="spellEnd"/>
      <w:r w:rsidR="008B1708">
        <w:rPr>
          <w:sz w:val="32"/>
          <w:szCs w:val="32"/>
        </w:rPr>
        <w:t xml:space="preserve">-gifts presented an opportunity to </w:t>
      </w:r>
      <w:r>
        <w:rPr>
          <w:sz w:val="32"/>
          <w:szCs w:val="32"/>
        </w:rPr>
        <w:t>express th</w:t>
      </w:r>
      <w:r w:rsidR="008B1708">
        <w:rPr>
          <w:sz w:val="32"/>
          <w:szCs w:val="32"/>
        </w:rPr>
        <w:t xml:space="preserve">ese tribal ambitions and dreams. </w:t>
      </w:r>
      <w:r w:rsidR="009877EC">
        <w:rPr>
          <w:sz w:val="32"/>
          <w:szCs w:val="32"/>
        </w:rPr>
        <w:t xml:space="preserve">The gifts symbolized their </w:t>
      </w:r>
      <w:r w:rsidR="008B1708">
        <w:rPr>
          <w:sz w:val="32"/>
          <w:szCs w:val="32"/>
        </w:rPr>
        <w:t xml:space="preserve">tribal </w:t>
      </w:r>
      <w:r w:rsidR="009877EC">
        <w:rPr>
          <w:sz w:val="32"/>
          <w:szCs w:val="32"/>
        </w:rPr>
        <w:t>hopes for future role</w:t>
      </w:r>
      <w:r w:rsidR="008B1708">
        <w:rPr>
          <w:sz w:val="32"/>
          <w:szCs w:val="32"/>
        </w:rPr>
        <w:t>s</w:t>
      </w:r>
      <w:r w:rsidR="009877EC">
        <w:rPr>
          <w:sz w:val="32"/>
          <w:szCs w:val="32"/>
        </w:rPr>
        <w:t xml:space="preserve"> in </w:t>
      </w:r>
      <w:r>
        <w:rPr>
          <w:sz w:val="32"/>
          <w:szCs w:val="32"/>
        </w:rPr>
        <w:t>Jewish History.</w:t>
      </w:r>
    </w:p>
    <w:p w14:paraId="35BB011D" w14:textId="26F2EFD1" w:rsidR="00C617A6" w:rsidRDefault="009877EC" w:rsidP="008B1708">
      <w:pPr>
        <w:rPr>
          <w:sz w:val="32"/>
          <w:szCs w:val="32"/>
        </w:rPr>
      </w:pPr>
      <w:r>
        <w:rPr>
          <w:sz w:val="32"/>
          <w:szCs w:val="32"/>
        </w:rPr>
        <w:t>For example</w:t>
      </w:r>
      <w:r w:rsidR="008950E6">
        <w:rPr>
          <w:sz w:val="32"/>
          <w:szCs w:val="32"/>
        </w:rPr>
        <w:t>,</w:t>
      </w:r>
      <w:r>
        <w:rPr>
          <w:sz w:val="32"/>
          <w:szCs w:val="32"/>
        </w:rPr>
        <w:t xml:space="preserve"> Yehuda </w:t>
      </w:r>
      <w:r w:rsidR="008950E6">
        <w:rPr>
          <w:sz w:val="32"/>
          <w:szCs w:val="32"/>
        </w:rPr>
        <w:t xml:space="preserve">anticipated </w:t>
      </w:r>
      <w:r w:rsidR="008B1708">
        <w:rPr>
          <w:sz w:val="32"/>
          <w:szCs w:val="32"/>
        </w:rPr>
        <w:t xml:space="preserve">a </w:t>
      </w:r>
      <w:r w:rsidR="008950E6">
        <w:rPr>
          <w:sz w:val="32"/>
          <w:szCs w:val="32"/>
        </w:rPr>
        <w:t>future as monarchs a</w:t>
      </w:r>
      <w:r w:rsidR="008B1708">
        <w:rPr>
          <w:sz w:val="32"/>
          <w:szCs w:val="32"/>
        </w:rPr>
        <w:t xml:space="preserve">nd </w:t>
      </w:r>
      <w:r w:rsidR="008950E6">
        <w:rPr>
          <w:sz w:val="32"/>
          <w:szCs w:val="32"/>
        </w:rPr>
        <w:t xml:space="preserve">the rounded plates of silver denoted </w:t>
      </w:r>
      <w:r>
        <w:rPr>
          <w:sz w:val="32"/>
          <w:szCs w:val="32"/>
        </w:rPr>
        <w:t xml:space="preserve">their </w:t>
      </w:r>
      <w:r w:rsidR="008950E6">
        <w:rPr>
          <w:sz w:val="32"/>
          <w:szCs w:val="32"/>
        </w:rPr>
        <w:t xml:space="preserve">projected </w:t>
      </w:r>
      <w:r>
        <w:rPr>
          <w:sz w:val="32"/>
          <w:szCs w:val="32"/>
        </w:rPr>
        <w:t xml:space="preserve">expansive </w:t>
      </w:r>
      <w:r w:rsidR="008B1708">
        <w:rPr>
          <w:sz w:val="32"/>
          <w:szCs w:val="32"/>
        </w:rPr>
        <w:t xml:space="preserve">global </w:t>
      </w:r>
      <w:r w:rsidR="008950E6">
        <w:rPr>
          <w:sz w:val="32"/>
          <w:szCs w:val="32"/>
        </w:rPr>
        <w:t>kingdoms.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Zevulun</w:t>
      </w:r>
      <w:proofErr w:type="spellEnd"/>
      <w:r w:rsidR="008950E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950E6">
        <w:rPr>
          <w:sz w:val="32"/>
          <w:szCs w:val="32"/>
        </w:rPr>
        <w:t xml:space="preserve">for their part, </w:t>
      </w:r>
      <w:r>
        <w:rPr>
          <w:sz w:val="32"/>
          <w:szCs w:val="32"/>
        </w:rPr>
        <w:t xml:space="preserve">were sea </w:t>
      </w:r>
      <w:r w:rsidR="008950E6">
        <w:rPr>
          <w:sz w:val="32"/>
          <w:szCs w:val="32"/>
        </w:rPr>
        <w:t>merchants</w:t>
      </w:r>
      <w:r>
        <w:rPr>
          <w:sz w:val="32"/>
          <w:szCs w:val="32"/>
        </w:rPr>
        <w:t xml:space="preserve"> and</w:t>
      </w:r>
      <w:r w:rsidR="008950E6">
        <w:rPr>
          <w:sz w:val="32"/>
          <w:szCs w:val="32"/>
        </w:rPr>
        <w:t>,</w:t>
      </w:r>
      <w:r>
        <w:rPr>
          <w:sz w:val="32"/>
          <w:szCs w:val="32"/>
        </w:rPr>
        <w:t xml:space="preserve"> to them</w:t>
      </w:r>
      <w:r w:rsidR="008950E6">
        <w:rPr>
          <w:sz w:val="32"/>
          <w:szCs w:val="32"/>
        </w:rPr>
        <w:t>,</w:t>
      </w:r>
      <w:r>
        <w:rPr>
          <w:sz w:val="32"/>
          <w:szCs w:val="32"/>
        </w:rPr>
        <w:t xml:space="preserve"> the plates </w:t>
      </w:r>
      <w:r w:rsidR="008950E6">
        <w:rPr>
          <w:sz w:val="32"/>
          <w:szCs w:val="32"/>
        </w:rPr>
        <w:t xml:space="preserve">implied </w:t>
      </w:r>
      <w:r>
        <w:rPr>
          <w:sz w:val="32"/>
          <w:szCs w:val="32"/>
        </w:rPr>
        <w:t xml:space="preserve">the vast </w:t>
      </w:r>
      <w:r w:rsidR="008950E6">
        <w:rPr>
          <w:sz w:val="32"/>
          <w:szCs w:val="32"/>
        </w:rPr>
        <w:t xml:space="preserve">oceans upon which they would sail to assure a commercial “stream” for the rest of the </w:t>
      </w:r>
      <w:r>
        <w:rPr>
          <w:sz w:val="32"/>
          <w:szCs w:val="32"/>
        </w:rPr>
        <w:t>nation.</w:t>
      </w:r>
      <w:r w:rsidR="009025C0">
        <w:rPr>
          <w:sz w:val="32"/>
          <w:szCs w:val="32"/>
        </w:rPr>
        <w:t xml:space="preserve"> The population of Reuven </w:t>
      </w:r>
      <w:r w:rsidR="008950E6">
        <w:rPr>
          <w:sz w:val="32"/>
          <w:szCs w:val="32"/>
        </w:rPr>
        <w:t>took great historical pride in having served as “</w:t>
      </w:r>
      <w:r w:rsidR="009025C0">
        <w:rPr>
          <w:sz w:val="32"/>
          <w:szCs w:val="32"/>
        </w:rPr>
        <w:t>first responders</w:t>
      </w:r>
      <w:r w:rsidR="008950E6">
        <w:rPr>
          <w:sz w:val="32"/>
          <w:szCs w:val="32"/>
        </w:rPr>
        <w:t>”</w:t>
      </w:r>
      <w:r w:rsidR="008B1708">
        <w:rPr>
          <w:sz w:val="32"/>
          <w:szCs w:val="32"/>
        </w:rPr>
        <w:t xml:space="preserve"> during the sale of Yos</w:t>
      </w:r>
      <w:r w:rsidR="008950E6">
        <w:rPr>
          <w:sz w:val="32"/>
          <w:szCs w:val="32"/>
        </w:rPr>
        <w:t>ef.</w:t>
      </w:r>
      <w:r w:rsidR="009025C0">
        <w:rPr>
          <w:sz w:val="32"/>
          <w:szCs w:val="32"/>
        </w:rPr>
        <w:t xml:space="preserve"> </w:t>
      </w:r>
      <w:r w:rsidR="008950E6">
        <w:rPr>
          <w:sz w:val="32"/>
          <w:szCs w:val="32"/>
        </w:rPr>
        <w:t>Viewing themselves as national heroes</w:t>
      </w:r>
      <w:r w:rsidR="008B1708">
        <w:rPr>
          <w:sz w:val="32"/>
          <w:szCs w:val="32"/>
        </w:rPr>
        <w:t>,</w:t>
      </w:r>
      <w:r w:rsidR="008950E6">
        <w:rPr>
          <w:sz w:val="32"/>
          <w:szCs w:val="32"/>
        </w:rPr>
        <w:t xml:space="preserve"> they viewed the plates of silver </w:t>
      </w:r>
      <w:r w:rsidR="009025C0">
        <w:rPr>
          <w:sz w:val="32"/>
          <w:szCs w:val="32"/>
        </w:rPr>
        <w:t xml:space="preserve">as a symbolic </w:t>
      </w:r>
      <w:r w:rsidR="008950E6">
        <w:rPr>
          <w:sz w:val="32"/>
          <w:szCs w:val="32"/>
        </w:rPr>
        <w:t xml:space="preserve">encapsulation of their heroism. </w:t>
      </w:r>
      <w:r w:rsidR="009025C0">
        <w:rPr>
          <w:sz w:val="32"/>
          <w:szCs w:val="32"/>
        </w:rPr>
        <w:t xml:space="preserve">The Hebrew word for plate is </w:t>
      </w:r>
      <w:r w:rsidR="008950E6">
        <w:rPr>
          <w:sz w:val="32"/>
          <w:szCs w:val="32"/>
        </w:rPr>
        <w:t>“</w:t>
      </w:r>
      <w:proofErr w:type="spellStart"/>
      <w:r w:rsidR="009025C0">
        <w:rPr>
          <w:sz w:val="32"/>
          <w:szCs w:val="32"/>
        </w:rPr>
        <w:t>ke’ara</w:t>
      </w:r>
      <w:proofErr w:type="spellEnd"/>
      <w:r w:rsidR="008950E6">
        <w:rPr>
          <w:sz w:val="32"/>
          <w:szCs w:val="32"/>
        </w:rPr>
        <w:t>”; the letters of this word</w:t>
      </w:r>
      <w:r w:rsidR="008B1708">
        <w:rPr>
          <w:sz w:val="32"/>
          <w:szCs w:val="32"/>
        </w:rPr>
        <w:t>,</w:t>
      </w:r>
      <w:r w:rsidR="008950E6">
        <w:rPr>
          <w:sz w:val="32"/>
          <w:szCs w:val="32"/>
        </w:rPr>
        <w:t xml:space="preserve"> if scrambled</w:t>
      </w:r>
      <w:r w:rsidR="008B1708">
        <w:rPr>
          <w:sz w:val="32"/>
          <w:szCs w:val="32"/>
        </w:rPr>
        <w:t>,</w:t>
      </w:r>
      <w:r w:rsidR="008950E6">
        <w:rPr>
          <w:sz w:val="32"/>
          <w:szCs w:val="32"/>
        </w:rPr>
        <w:t xml:space="preserve"> can </w:t>
      </w:r>
      <w:r w:rsidR="009025C0">
        <w:rPr>
          <w:sz w:val="32"/>
          <w:szCs w:val="32"/>
        </w:rPr>
        <w:t xml:space="preserve">be </w:t>
      </w:r>
      <w:r w:rsidR="008950E6">
        <w:rPr>
          <w:sz w:val="32"/>
          <w:szCs w:val="32"/>
        </w:rPr>
        <w:t>conjugated to form the word ‘</w:t>
      </w:r>
      <w:proofErr w:type="spellStart"/>
      <w:r w:rsidR="008950E6">
        <w:rPr>
          <w:sz w:val="32"/>
          <w:szCs w:val="32"/>
        </w:rPr>
        <w:t>ikar</w:t>
      </w:r>
      <w:proofErr w:type="spellEnd"/>
      <w:r w:rsidR="008950E6">
        <w:rPr>
          <w:sz w:val="32"/>
          <w:szCs w:val="32"/>
        </w:rPr>
        <w:t xml:space="preserve">’ which would suggest ‘primary or principal’ and would depict their role as early interveners. Ironically, the </w:t>
      </w:r>
      <w:r w:rsidR="009025C0">
        <w:rPr>
          <w:sz w:val="32"/>
          <w:szCs w:val="32"/>
        </w:rPr>
        <w:t>very same silver plate</w:t>
      </w:r>
      <w:r w:rsidR="008950E6">
        <w:rPr>
          <w:sz w:val="32"/>
          <w:szCs w:val="32"/>
        </w:rPr>
        <w:t>s</w:t>
      </w:r>
      <w:r w:rsidR="009025C0">
        <w:rPr>
          <w:sz w:val="32"/>
          <w:szCs w:val="32"/>
        </w:rPr>
        <w:t xml:space="preserve"> represented monarchy for the tribe of Yehuda, seafaring for the tribe of </w:t>
      </w:r>
      <w:proofErr w:type="spellStart"/>
      <w:r w:rsidR="009025C0">
        <w:rPr>
          <w:sz w:val="32"/>
          <w:szCs w:val="32"/>
        </w:rPr>
        <w:t>Zevulun</w:t>
      </w:r>
      <w:proofErr w:type="spellEnd"/>
      <w:r w:rsidR="009025C0">
        <w:rPr>
          <w:sz w:val="32"/>
          <w:szCs w:val="32"/>
        </w:rPr>
        <w:t xml:space="preserve"> and </w:t>
      </w:r>
      <w:r w:rsidR="008950E6">
        <w:rPr>
          <w:sz w:val="32"/>
          <w:szCs w:val="32"/>
        </w:rPr>
        <w:t xml:space="preserve">heroic </w:t>
      </w:r>
      <w:r w:rsidR="009025C0">
        <w:rPr>
          <w:sz w:val="32"/>
          <w:szCs w:val="32"/>
        </w:rPr>
        <w:t>first response for the tribe of Reuven.</w:t>
      </w:r>
      <w:r w:rsidR="008950E6">
        <w:rPr>
          <w:sz w:val="32"/>
          <w:szCs w:val="32"/>
        </w:rPr>
        <w:t xml:space="preserve"> </w:t>
      </w:r>
      <w:r w:rsidR="00BD6443">
        <w:rPr>
          <w:sz w:val="32"/>
          <w:szCs w:val="32"/>
        </w:rPr>
        <w:t>Though</w:t>
      </w:r>
      <w:r w:rsidR="008B1708">
        <w:rPr>
          <w:sz w:val="32"/>
          <w:szCs w:val="32"/>
        </w:rPr>
        <w:t>,</w:t>
      </w:r>
      <w:r w:rsidR="00BD6443">
        <w:rPr>
          <w:sz w:val="32"/>
          <w:szCs w:val="32"/>
        </w:rPr>
        <w:t xml:space="preserve"> </w:t>
      </w:r>
      <w:r w:rsidR="008950E6">
        <w:rPr>
          <w:sz w:val="32"/>
          <w:szCs w:val="32"/>
        </w:rPr>
        <w:t xml:space="preserve">to the naked eye </w:t>
      </w:r>
      <w:r w:rsidR="008950E6">
        <w:rPr>
          <w:sz w:val="32"/>
          <w:szCs w:val="32"/>
        </w:rPr>
        <w:lastRenderedPageBreak/>
        <w:t xml:space="preserve">their gifts seemed identical, </w:t>
      </w:r>
      <w:r w:rsidR="00BD6443">
        <w:rPr>
          <w:sz w:val="32"/>
          <w:szCs w:val="32"/>
        </w:rPr>
        <w:t xml:space="preserve">they resonated with different symbolism for each </w:t>
      </w:r>
      <w:r w:rsidR="008950E6">
        <w:rPr>
          <w:sz w:val="32"/>
          <w:szCs w:val="32"/>
        </w:rPr>
        <w:t xml:space="preserve">distinct </w:t>
      </w:r>
      <w:r w:rsidR="00BD6443">
        <w:rPr>
          <w:sz w:val="32"/>
          <w:szCs w:val="32"/>
        </w:rPr>
        <w:t>tribe</w:t>
      </w:r>
      <w:r w:rsidR="008950E6">
        <w:rPr>
          <w:sz w:val="32"/>
          <w:szCs w:val="32"/>
        </w:rPr>
        <w:t xml:space="preserve">. </w:t>
      </w:r>
    </w:p>
    <w:p w14:paraId="213E4153" w14:textId="5FA96535" w:rsidR="00BD6443" w:rsidRDefault="00213617" w:rsidP="008B1708">
      <w:pPr>
        <w:rPr>
          <w:sz w:val="32"/>
          <w:szCs w:val="32"/>
        </w:rPr>
      </w:pPr>
      <w:r>
        <w:rPr>
          <w:sz w:val="32"/>
          <w:szCs w:val="32"/>
        </w:rPr>
        <w:t xml:space="preserve">This phenomenon provides an important dual lesson about religious growth. </w:t>
      </w:r>
      <w:r w:rsidR="00BD6443">
        <w:rPr>
          <w:sz w:val="32"/>
          <w:szCs w:val="32"/>
        </w:rPr>
        <w:t>Each tribe took pride in their unique calling and their unique talents. Too often</w:t>
      </w:r>
      <w:r>
        <w:rPr>
          <w:sz w:val="32"/>
          <w:szCs w:val="32"/>
        </w:rPr>
        <w:t>,</w:t>
      </w:r>
      <w:r w:rsidR="00BD6443">
        <w:rPr>
          <w:sz w:val="32"/>
          <w:szCs w:val="32"/>
        </w:rPr>
        <w:t xml:space="preserve"> we adopt one </w:t>
      </w:r>
      <w:r>
        <w:rPr>
          <w:sz w:val="32"/>
          <w:szCs w:val="32"/>
        </w:rPr>
        <w:t xml:space="preserve">universal </w:t>
      </w:r>
      <w:r w:rsidR="00BD6443">
        <w:rPr>
          <w:sz w:val="32"/>
          <w:szCs w:val="32"/>
        </w:rPr>
        <w:t xml:space="preserve">standard of religious excellence and </w:t>
      </w:r>
      <w:r w:rsidR="008B1708">
        <w:rPr>
          <w:sz w:val="32"/>
          <w:szCs w:val="32"/>
        </w:rPr>
        <w:t xml:space="preserve">attempt to </w:t>
      </w:r>
      <w:r>
        <w:rPr>
          <w:sz w:val="32"/>
          <w:szCs w:val="32"/>
        </w:rPr>
        <w:t>stretch it collectively</w:t>
      </w:r>
      <w:r w:rsidR="00BD644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BD6443">
        <w:rPr>
          <w:sz w:val="32"/>
          <w:szCs w:val="32"/>
        </w:rPr>
        <w:t>Naturally</w:t>
      </w:r>
      <w:r>
        <w:rPr>
          <w:sz w:val="32"/>
          <w:szCs w:val="32"/>
        </w:rPr>
        <w:t>,</w:t>
      </w:r>
      <w:r w:rsidR="00BD6443">
        <w:rPr>
          <w:sz w:val="32"/>
          <w:szCs w:val="32"/>
        </w:rPr>
        <w:t xml:space="preserve"> people </w:t>
      </w:r>
      <w:proofErr w:type="gramStart"/>
      <w:r w:rsidR="00BD6443">
        <w:rPr>
          <w:sz w:val="32"/>
          <w:szCs w:val="32"/>
        </w:rPr>
        <w:t xml:space="preserve">are </w:t>
      </w:r>
      <w:r w:rsidR="008B1708">
        <w:rPr>
          <w:sz w:val="32"/>
          <w:szCs w:val="32"/>
        </w:rPr>
        <w:t>endowed</w:t>
      </w:r>
      <w:proofErr w:type="gramEnd"/>
      <w:r w:rsidR="008B1708">
        <w:rPr>
          <w:sz w:val="32"/>
          <w:szCs w:val="32"/>
        </w:rPr>
        <w:t xml:space="preserve"> </w:t>
      </w:r>
      <w:r w:rsidR="00BD6443">
        <w:rPr>
          <w:sz w:val="32"/>
          <w:szCs w:val="32"/>
        </w:rPr>
        <w:t xml:space="preserve">with </w:t>
      </w:r>
      <w:r w:rsidR="008B1708">
        <w:rPr>
          <w:sz w:val="32"/>
          <w:szCs w:val="32"/>
        </w:rPr>
        <w:t xml:space="preserve">very </w:t>
      </w:r>
      <w:r w:rsidR="00BD6443">
        <w:rPr>
          <w:sz w:val="32"/>
          <w:szCs w:val="32"/>
        </w:rPr>
        <w:t xml:space="preserve">different talents and interests and </w:t>
      </w:r>
      <w:r w:rsidR="008B1708">
        <w:rPr>
          <w:sz w:val="32"/>
          <w:szCs w:val="32"/>
        </w:rPr>
        <w:t xml:space="preserve">authentic </w:t>
      </w:r>
      <w:r w:rsidR="00BD6443">
        <w:rPr>
          <w:sz w:val="32"/>
          <w:szCs w:val="32"/>
        </w:rPr>
        <w:t xml:space="preserve">religious </w:t>
      </w:r>
      <w:r w:rsidR="008B1708">
        <w:rPr>
          <w:sz w:val="32"/>
          <w:szCs w:val="32"/>
        </w:rPr>
        <w:t xml:space="preserve">identity </w:t>
      </w:r>
      <w:r w:rsidR="00BD6443">
        <w:rPr>
          <w:sz w:val="32"/>
          <w:szCs w:val="32"/>
        </w:rPr>
        <w:t>is better achieved when th</w:t>
      </w:r>
      <w:r>
        <w:rPr>
          <w:sz w:val="32"/>
          <w:szCs w:val="32"/>
        </w:rPr>
        <w:t xml:space="preserve">ose </w:t>
      </w:r>
      <w:r w:rsidR="008B1708">
        <w:rPr>
          <w:sz w:val="32"/>
          <w:szCs w:val="32"/>
        </w:rPr>
        <w:t xml:space="preserve">unique personal </w:t>
      </w:r>
      <w:r>
        <w:rPr>
          <w:sz w:val="32"/>
          <w:szCs w:val="32"/>
        </w:rPr>
        <w:t xml:space="preserve">talents are developed and channeled </w:t>
      </w:r>
      <w:r w:rsidR="008B1708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religious growth. </w:t>
      </w:r>
      <w:r w:rsidR="00BD6443">
        <w:rPr>
          <w:sz w:val="32"/>
          <w:szCs w:val="32"/>
        </w:rPr>
        <w:t xml:space="preserve">Often we hear a story about a </w:t>
      </w:r>
      <w:proofErr w:type="spellStart"/>
      <w:r w:rsidR="00BD6443">
        <w:rPr>
          <w:sz w:val="32"/>
          <w:szCs w:val="32"/>
        </w:rPr>
        <w:t>gadol</w:t>
      </w:r>
      <w:proofErr w:type="spellEnd"/>
      <w:r w:rsidR="00BD64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the inspiring </w:t>
      </w:r>
      <w:proofErr w:type="gramStart"/>
      <w:r>
        <w:rPr>
          <w:sz w:val="32"/>
          <w:szCs w:val="32"/>
        </w:rPr>
        <w:t>trait which</w:t>
      </w:r>
      <w:proofErr w:type="gramEnd"/>
      <w:r>
        <w:rPr>
          <w:sz w:val="32"/>
          <w:szCs w:val="32"/>
        </w:rPr>
        <w:t xml:space="preserve"> they modeled</w:t>
      </w:r>
      <w:r w:rsidR="001F3843">
        <w:rPr>
          <w:sz w:val="32"/>
          <w:szCs w:val="32"/>
        </w:rPr>
        <w:t xml:space="preserve">. Almost immediately that trait becomes “gold standard” </w:t>
      </w:r>
      <w:r w:rsidR="00BD6443">
        <w:rPr>
          <w:sz w:val="32"/>
          <w:szCs w:val="32"/>
        </w:rPr>
        <w:t>o</w:t>
      </w:r>
      <w:r w:rsidR="001F3843">
        <w:rPr>
          <w:sz w:val="32"/>
          <w:szCs w:val="32"/>
        </w:rPr>
        <w:t xml:space="preserve">r </w:t>
      </w:r>
      <w:r w:rsidR="00BD6443">
        <w:rPr>
          <w:sz w:val="32"/>
          <w:szCs w:val="32"/>
        </w:rPr>
        <w:t xml:space="preserve">the </w:t>
      </w:r>
      <w:r w:rsidR="001F3843">
        <w:rPr>
          <w:sz w:val="32"/>
          <w:szCs w:val="32"/>
        </w:rPr>
        <w:t>“</w:t>
      </w:r>
      <w:proofErr w:type="gramStart"/>
      <w:r w:rsidR="00BD6443">
        <w:rPr>
          <w:sz w:val="32"/>
          <w:szCs w:val="32"/>
        </w:rPr>
        <w:t>paradigm</w:t>
      </w:r>
      <w:r w:rsidR="001F3843">
        <w:rPr>
          <w:sz w:val="32"/>
          <w:szCs w:val="32"/>
        </w:rPr>
        <w:t>”</w:t>
      </w:r>
      <w:proofErr w:type="gramEnd"/>
      <w:r w:rsidR="00BD6443">
        <w:rPr>
          <w:sz w:val="32"/>
          <w:szCs w:val="32"/>
        </w:rPr>
        <w:t xml:space="preserve"> which everyone </w:t>
      </w:r>
      <w:r w:rsidR="001F3843">
        <w:rPr>
          <w:sz w:val="32"/>
          <w:szCs w:val="32"/>
        </w:rPr>
        <w:t>is expected to aspire to.</w:t>
      </w:r>
      <w:r w:rsidR="00BD6443">
        <w:rPr>
          <w:sz w:val="32"/>
          <w:szCs w:val="32"/>
        </w:rPr>
        <w:t xml:space="preserve"> It is </w:t>
      </w:r>
      <w:r w:rsidR="001F3843">
        <w:rPr>
          <w:sz w:val="32"/>
          <w:szCs w:val="32"/>
        </w:rPr>
        <w:t xml:space="preserve">completely valid to deeply admire a trait in another </w:t>
      </w:r>
      <w:r w:rsidR="00BD6443">
        <w:rPr>
          <w:sz w:val="32"/>
          <w:szCs w:val="32"/>
        </w:rPr>
        <w:t xml:space="preserve">while appreciating our individualism and </w:t>
      </w:r>
      <w:r w:rsidR="001F3843">
        <w:rPr>
          <w:sz w:val="32"/>
          <w:szCs w:val="32"/>
        </w:rPr>
        <w:t xml:space="preserve">acknowledging that this trait may not be ideal for our lives and </w:t>
      </w:r>
      <w:r w:rsidR="008B1708">
        <w:rPr>
          <w:sz w:val="32"/>
          <w:szCs w:val="32"/>
        </w:rPr>
        <w:t xml:space="preserve">for </w:t>
      </w:r>
      <w:r w:rsidR="001F3843">
        <w:rPr>
          <w:sz w:val="32"/>
          <w:szCs w:val="32"/>
        </w:rPr>
        <w:t xml:space="preserve">our religious </w:t>
      </w:r>
      <w:r w:rsidR="008B1708">
        <w:rPr>
          <w:sz w:val="32"/>
          <w:szCs w:val="32"/>
        </w:rPr>
        <w:t xml:space="preserve">ambitions. </w:t>
      </w:r>
      <w:r w:rsidR="00FC242F">
        <w:rPr>
          <w:sz w:val="32"/>
          <w:szCs w:val="32"/>
        </w:rPr>
        <w:t xml:space="preserve">During the </w:t>
      </w:r>
      <w:r w:rsidR="001F3843">
        <w:rPr>
          <w:sz w:val="32"/>
          <w:szCs w:val="32"/>
        </w:rPr>
        <w:t xml:space="preserve">era of </w:t>
      </w:r>
      <w:r w:rsidR="00FC242F">
        <w:rPr>
          <w:sz w:val="32"/>
          <w:szCs w:val="32"/>
        </w:rPr>
        <w:t>prophecy</w:t>
      </w:r>
      <w:r w:rsidR="001F3843">
        <w:rPr>
          <w:sz w:val="32"/>
          <w:szCs w:val="32"/>
        </w:rPr>
        <w:t xml:space="preserve">, personal interviews with prophets would conclude with personal guidance </w:t>
      </w:r>
      <w:r w:rsidR="00FC242F">
        <w:rPr>
          <w:sz w:val="32"/>
          <w:szCs w:val="32"/>
        </w:rPr>
        <w:t xml:space="preserve">based on </w:t>
      </w:r>
      <w:r w:rsidR="001F3843">
        <w:rPr>
          <w:sz w:val="32"/>
          <w:szCs w:val="32"/>
        </w:rPr>
        <w:t xml:space="preserve">each person’s </w:t>
      </w:r>
      <w:r w:rsidR="00FC242F">
        <w:rPr>
          <w:sz w:val="32"/>
          <w:szCs w:val="32"/>
        </w:rPr>
        <w:t xml:space="preserve">unique character and </w:t>
      </w:r>
      <w:r w:rsidR="001F3843">
        <w:rPr>
          <w:sz w:val="32"/>
          <w:szCs w:val="32"/>
        </w:rPr>
        <w:t xml:space="preserve">individual </w:t>
      </w:r>
      <w:r w:rsidR="00FC242F">
        <w:rPr>
          <w:sz w:val="32"/>
          <w:szCs w:val="32"/>
        </w:rPr>
        <w:t xml:space="preserve">personality. This assessment would </w:t>
      </w:r>
      <w:r w:rsidR="008B1708">
        <w:rPr>
          <w:sz w:val="32"/>
          <w:szCs w:val="32"/>
        </w:rPr>
        <w:t xml:space="preserve">assist </w:t>
      </w:r>
      <w:r w:rsidR="001F3843">
        <w:rPr>
          <w:sz w:val="32"/>
          <w:szCs w:val="32"/>
        </w:rPr>
        <w:t xml:space="preserve">each </w:t>
      </w:r>
      <w:r w:rsidR="00FC242F">
        <w:rPr>
          <w:sz w:val="32"/>
          <w:szCs w:val="32"/>
        </w:rPr>
        <w:t xml:space="preserve">individual </w:t>
      </w:r>
      <w:r w:rsidR="008B1708">
        <w:rPr>
          <w:sz w:val="32"/>
          <w:szCs w:val="32"/>
        </w:rPr>
        <w:t xml:space="preserve">in developing a </w:t>
      </w:r>
      <w:r w:rsidR="001F3843">
        <w:rPr>
          <w:sz w:val="32"/>
          <w:szCs w:val="32"/>
        </w:rPr>
        <w:t xml:space="preserve">personal </w:t>
      </w:r>
      <w:r w:rsidR="008B1708">
        <w:rPr>
          <w:sz w:val="32"/>
          <w:szCs w:val="32"/>
        </w:rPr>
        <w:t xml:space="preserve">program </w:t>
      </w:r>
      <w:r w:rsidR="001F3843">
        <w:rPr>
          <w:sz w:val="32"/>
          <w:szCs w:val="32"/>
        </w:rPr>
        <w:t xml:space="preserve">of </w:t>
      </w:r>
      <w:r w:rsidR="00FC242F">
        <w:rPr>
          <w:sz w:val="32"/>
          <w:szCs w:val="32"/>
        </w:rPr>
        <w:t>religious exp</w:t>
      </w:r>
      <w:r w:rsidR="001F3843">
        <w:rPr>
          <w:sz w:val="32"/>
          <w:szCs w:val="32"/>
        </w:rPr>
        <w:t>erience</w:t>
      </w:r>
      <w:r w:rsidR="00FC242F">
        <w:rPr>
          <w:sz w:val="32"/>
          <w:szCs w:val="32"/>
        </w:rPr>
        <w:t>. Sadly</w:t>
      </w:r>
      <w:r w:rsidR="001F3843">
        <w:rPr>
          <w:sz w:val="32"/>
          <w:szCs w:val="32"/>
        </w:rPr>
        <w:t>,</w:t>
      </w:r>
      <w:r w:rsidR="00FC242F">
        <w:rPr>
          <w:sz w:val="32"/>
          <w:szCs w:val="32"/>
        </w:rPr>
        <w:t xml:space="preserve"> we no longer have access to supernatural </w:t>
      </w:r>
      <w:r w:rsidR="001F3843">
        <w:rPr>
          <w:sz w:val="32"/>
          <w:szCs w:val="32"/>
        </w:rPr>
        <w:t xml:space="preserve">character </w:t>
      </w:r>
      <w:r w:rsidR="00FC242F">
        <w:rPr>
          <w:sz w:val="32"/>
          <w:szCs w:val="32"/>
        </w:rPr>
        <w:t>assessment</w:t>
      </w:r>
      <w:r w:rsidR="008B1708">
        <w:rPr>
          <w:sz w:val="32"/>
          <w:szCs w:val="32"/>
        </w:rPr>
        <w:t>,</w:t>
      </w:r>
      <w:r w:rsidR="00FC242F">
        <w:rPr>
          <w:sz w:val="32"/>
          <w:szCs w:val="32"/>
        </w:rPr>
        <w:t xml:space="preserve"> but </w:t>
      </w:r>
      <w:r w:rsidR="001F3843">
        <w:rPr>
          <w:sz w:val="32"/>
          <w:szCs w:val="32"/>
        </w:rPr>
        <w:t xml:space="preserve">identifying and assessing our own individual personality and traits </w:t>
      </w:r>
      <w:r w:rsidR="008B1708">
        <w:rPr>
          <w:sz w:val="32"/>
          <w:szCs w:val="32"/>
        </w:rPr>
        <w:t>i</w:t>
      </w:r>
      <w:r w:rsidR="001F3843">
        <w:rPr>
          <w:sz w:val="32"/>
          <w:szCs w:val="32"/>
        </w:rPr>
        <w:t>s no less crucial</w:t>
      </w:r>
      <w:r w:rsidR="008B1708">
        <w:rPr>
          <w:sz w:val="32"/>
          <w:szCs w:val="32"/>
        </w:rPr>
        <w:t xml:space="preserve"> in constructing genuine religious identity</w:t>
      </w:r>
      <w:r w:rsidR="001F3843">
        <w:rPr>
          <w:sz w:val="32"/>
          <w:szCs w:val="32"/>
        </w:rPr>
        <w:t xml:space="preserve">. </w:t>
      </w:r>
    </w:p>
    <w:p w14:paraId="156FB271" w14:textId="5ABA5E58" w:rsidR="0055427F" w:rsidRDefault="007437E2" w:rsidP="008B1708">
      <w:pPr>
        <w:rPr>
          <w:sz w:val="32"/>
          <w:szCs w:val="32"/>
        </w:rPr>
      </w:pPr>
      <w:r>
        <w:rPr>
          <w:sz w:val="32"/>
          <w:szCs w:val="32"/>
        </w:rPr>
        <w:t xml:space="preserve">What is true </w:t>
      </w:r>
      <w:r w:rsidR="008B1708">
        <w:rPr>
          <w:sz w:val="32"/>
          <w:szCs w:val="32"/>
        </w:rPr>
        <w:t xml:space="preserve">on </w:t>
      </w:r>
      <w:r>
        <w:rPr>
          <w:sz w:val="32"/>
          <w:szCs w:val="32"/>
        </w:rPr>
        <w:t>an individual level may also be true at a communal level. No particular community o</w:t>
      </w:r>
      <w:r w:rsidR="008B1708">
        <w:rPr>
          <w:sz w:val="32"/>
          <w:szCs w:val="32"/>
        </w:rPr>
        <w:t>r</w:t>
      </w:r>
      <w:r>
        <w:rPr>
          <w:sz w:val="32"/>
          <w:szCs w:val="32"/>
        </w:rPr>
        <w:t xml:space="preserve"> ideology is perfect</w:t>
      </w:r>
      <w:r w:rsidR="008B1708">
        <w:rPr>
          <w:sz w:val="32"/>
          <w:szCs w:val="32"/>
        </w:rPr>
        <w:t>,</w:t>
      </w:r>
      <w:r>
        <w:rPr>
          <w:sz w:val="32"/>
          <w:szCs w:val="32"/>
        </w:rPr>
        <w:t xml:space="preserve"> and each community adopts different and hopefully </w:t>
      </w:r>
      <w:r w:rsidR="001F3843">
        <w:rPr>
          <w:sz w:val="32"/>
          <w:szCs w:val="32"/>
        </w:rPr>
        <w:t>complementary</w:t>
      </w:r>
      <w:r>
        <w:rPr>
          <w:sz w:val="32"/>
          <w:szCs w:val="32"/>
        </w:rPr>
        <w:t xml:space="preserve"> agendas</w:t>
      </w:r>
      <w:r w:rsidR="001F384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1F3843">
        <w:rPr>
          <w:sz w:val="32"/>
          <w:szCs w:val="32"/>
        </w:rPr>
        <w:t xml:space="preserve">Proposing </w:t>
      </w:r>
      <w:r>
        <w:rPr>
          <w:sz w:val="32"/>
          <w:szCs w:val="32"/>
        </w:rPr>
        <w:t xml:space="preserve">one single </w:t>
      </w:r>
      <w:r w:rsidR="008B1708">
        <w:rPr>
          <w:sz w:val="32"/>
          <w:szCs w:val="32"/>
        </w:rPr>
        <w:t xml:space="preserve">communal </w:t>
      </w:r>
      <w:r w:rsidR="001F3843">
        <w:rPr>
          <w:sz w:val="32"/>
          <w:szCs w:val="32"/>
        </w:rPr>
        <w:t xml:space="preserve">pattern </w:t>
      </w:r>
      <w:r>
        <w:rPr>
          <w:sz w:val="32"/>
          <w:szCs w:val="32"/>
        </w:rPr>
        <w:t>ignores the reality that n</w:t>
      </w:r>
      <w:r w:rsidR="001F3843">
        <w:rPr>
          <w:sz w:val="32"/>
          <w:szCs w:val="32"/>
        </w:rPr>
        <w:t>o</w:t>
      </w:r>
      <w:r>
        <w:rPr>
          <w:sz w:val="32"/>
          <w:szCs w:val="32"/>
        </w:rPr>
        <w:t xml:space="preserve"> single community can fully encompass the entire gamut of </w:t>
      </w:r>
      <w:r w:rsidR="001F3843">
        <w:rPr>
          <w:sz w:val="32"/>
          <w:szCs w:val="32"/>
        </w:rPr>
        <w:t>interests and agendas. Each community excels uniquely at its</w:t>
      </w:r>
      <w:r w:rsidR="008B1708">
        <w:rPr>
          <w:sz w:val="32"/>
          <w:szCs w:val="32"/>
        </w:rPr>
        <w:t xml:space="preserve"> own </w:t>
      </w:r>
      <w:r w:rsidR="001F3843">
        <w:rPr>
          <w:sz w:val="32"/>
          <w:szCs w:val="32"/>
        </w:rPr>
        <w:t xml:space="preserve">‘project’ and </w:t>
      </w:r>
      <w:r w:rsidR="008B1708">
        <w:rPr>
          <w:sz w:val="32"/>
          <w:szCs w:val="32"/>
        </w:rPr>
        <w:t xml:space="preserve">adopts </w:t>
      </w:r>
      <w:proofErr w:type="gramStart"/>
      <w:r w:rsidR="001F3843">
        <w:rPr>
          <w:sz w:val="32"/>
          <w:szCs w:val="32"/>
        </w:rPr>
        <w:t xml:space="preserve">norms </w:t>
      </w:r>
      <w:r w:rsidR="008B1708">
        <w:rPr>
          <w:sz w:val="32"/>
          <w:szCs w:val="32"/>
        </w:rPr>
        <w:t>which</w:t>
      </w:r>
      <w:proofErr w:type="gramEnd"/>
      <w:r w:rsidR="008B1708">
        <w:rPr>
          <w:sz w:val="32"/>
          <w:szCs w:val="32"/>
        </w:rPr>
        <w:t xml:space="preserve"> may be beneficial for that community but </w:t>
      </w:r>
      <w:r w:rsidR="001F3843">
        <w:rPr>
          <w:sz w:val="32"/>
          <w:szCs w:val="32"/>
        </w:rPr>
        <w:t xml:space="preserve">irrelevant or even counterproductive for another. </w:t>
      </w:r>
      <w:r>
        <w:rPr>
          <w:sz w:val="32"/>
          <w:szCs w:val="32"/>
        </w:rPr>
        <w:t xml:space="preserve">Sometimes we </w:t>
      </w:r>
      <w:r>
        <w:rPr>
          <w:sz w:val="32"/>
          <w:szCs w:val="32"/>
        </w:rPr>
        <w:lastRenderedPageBreak/>
        <w:t xml:space="preserve">disparage “other” communities </w:t>
      </w:r>
      <w:r w:rsidR="001F3843">
        <w:rPr>
          <w:sz w:val="32"/>
          <w:szCs w:val="32"/>
        </w:rPr>
        <w:t xml:space="preserve">because they </w:t>
      </w:r>
      <w:proofErr w:type="gramStart"/>
      <w:r w:rsidR="001F3843">
        <w:rPr>
          <w:sz w:val="32"/>
          <w:szCs w:val="32"/>
        </w:rPr>
        <w:t>don’t</w:t>
      </w:r>
      <w:proofErr w:type="gramEnd"/>
      <w:r w:rsidR="001F3843">
        <w:rPr>
          <w:sz w:val="32"/>
          <w:szCs w:val="32"/>
        </w:rPr>
        <w:t xml:space="preserve"> meet a particular objective standard without </w:t>
      </w:r>
      <w:r>
        <w:rPr>
          <w:sz w:val="32"/>
          <w:szCs w:val="32"/>
        </w:rPr>
        <w:t>sufficiently appreciating the</w:t>
      </w:r>
      <w:r w:rsidR="001F3843">
        <w:rPr>
          <w:sz w:val="32"/>
          <w:szCs w:val="32"/>
        </w:rPr>
        <w:t xml:space="preserve">ir own ‘individual’ or ‘particular’ </w:t>
      </w:r>
      <w:r w:rsidR="008B1708">
        <w:rPr>
          <w:sz w:val="32"/>
          <w:szCs w:val="32"/>
        </w:rPr>
        <w:t>trajectories</w:t>
      </w:r>
      <w:r w:rsidR="001F3843">
        <w:rPr>
          <w:sz w:val="32"/>
          <w:szCs w:val="32"/>
        </w:rPr>
        <w:t>.</w:t>
      </w:r>
      <w:r>
        <w:rPr>
          <w:sz w:val="32"/>
          <w:szCs w:val="32"/>
        </w:rPr>
        <w:t xml:space="preserve"> This Midrash highlight</w:t>
      </w:r>
      <w:r w:rsidR="001F3843">
        <w:rPr>
          <w:sz w:val="32"/>
          <w:szCs w:val="32"/>
        </w:rPr>
        <w:t>s</w:t>
      </w:r>
      <w:r>
        <w:rPr>
          <w:sz w:val="32"/>
          <w:szCs w:val="32"/>
        </w:rPr>
        <w:t xml:space="preserve"> a nation of </w:t>
      </w:r>
      <w:r w:rsidR="001F3843">
        <w:rPr>
          <w:sz w:val="32"/>
          <w:szCs w:val="32"/>
        </w:rPr>
        <w:t xml:space="preserve">specialists – each tribe </w:t>
      </w:r>
      <w:r>
        <w:rPr>
          <w:sz w:val="32"/>
          <w:szCs w:val="32"/>
        </w:rPr>
        <w:t>specializing in their particular area of national and religious mission</w:t>
      </w:r>
      <w:r w:rsidR="001F3843">
        <w:rPr>
          <w:sz w:val="32"/>
          <w:szCs w:val="32"/>
        </w:rPr>
        <w:t xml:space="preserve">. It reminds us of the value of religious specialization. </w:t>
      </w:r>
    </w:p>
    <w:p w14:paraId="184006E0" w14:textId="1899D301" w:rsidR="0021792F" w:rsidRDefault="001F3843" w:rsidP="008B1708">
      <w:pPr>
        <w:rPr>
          <w:sz w:val="32"/>
          <w:szCs w:val="32"/>
        </w:rPr>
      </w:pPr>
      <w:r>
        <w:rPr>
          <w:sz w:val="32"/>
          <w:szCs w:val="32"/>
        </w:rPr>
        <w:t>However</w:t>
      </w:r>
      <w:r w:rsidR="0055427F">
        <w:rPr>
          <w:sz w:val="32"/>
          <w:szCs w:val="32"/>
        </w:rPr>
        <w:t>, despite their marked differences and despite their specialized roles</w:t>
      </w:r>
      <w:r w:rsidR="008B1708">
        <w:rPr>
          <w:sz w:val="32"/>
          <w:szCs w:val="32"/>
        </w:rPr>
        <w:t xml:space="preserve">, each leader </w:t>
      </w:r>
      <w:r w:rsidR="0055427F">
        <w:rPr>
          <w:sz w:val="32"/>
          <w:szCs w:val="32"/>
        </w:rPr>
        <w:t xml:space="preserve">offered </w:t>
      </w:r>
      <w:r w:rsidR="008B1708">
        <w:rPr>
          <w:sz w:val="32"/>
          <w:szCs w:val="32"/>
        </w:rPr>
        <w:t xml:space="preserve">an </w:t>
      </w:r>
      <w:r w:rsidR="0055427F">
        <w:rPr>
          <w:sz w:val="32"/>
          <w:szCs w:val="32"/>
        </w:rPr>
        <w:t>identical gift</w:t>
      </w:r>
      <w:r>
        <w:rPr>
          <w:sz w:val="32"/>
          <w:szCs w:val="32"/>
        </w:rPr>
        <w:t xml:space="preserve">. When expressing our individualism we crave difference and ultimately distinction. </w:t>
      </w:r>
      <w:r w:rsidR="005D3AB5">
        <w:rPr>
          <w:sz w:val="32"/>
          <w:szCs w:val="32"/>
        </w:rPr>
        <w:t xml:space="preserve">We sometimes feel suffocated by conforming to behaviors and cultural mores of others. Human beings have a deep-seated desire to act differently and </w:t>
      </w:r>
      <w:r w:rsidR="008B1708">
        <w:rPr>
          <w:sz w:val="32"/>
          <w:szCs w:val="32"/>
        </w:rPr>
        <w:t xml:space="preserve">express </w:t>
      </w:r>
      <w:r w:rsidR="005D3AB5">
        <w:rPr>
          <w:sz w:val="32"/>
          <w:szCs w:val="32"/>
        </w:rPr>
        <w:t xml:space="preserve">their individualism through unique personal action and behaviors. </w:t>
      </w:r>
      <w:r w:rsidR="0021792F">
        <w:rPr>
          <w:sz w:val="32"/>
          <w:szCs w:val="32"/>
        </w:rPr>
        <w:t>Sometimes the pursuit of individualism yields vanity and self-promotion. I</w:t>
      </w:r>
      <w:r w:rsidR="008B1708">
        <w:rPr>
          <w:sz w:val="32"/>
          <w:szCs w:val="32"/>
        </w:rPr>
        <w:t>n</w:t>
      </w:r>
      <w:r w:rsidR="0021792F">
        <w:rPr>
          <w:sz w:val="32"/>
          <w:szCs w:val="32"/>
        </w:rPr>
        <w:t xml:space="preserve"> our attempts to assert our independence and individualism</w:t>
      </w:r>
      <w:r w:rsidR="008B1708">
        <w:rPr>
          <w:sz w:val="32"/>
          <w:szCs w:val="32"/>
        </w:rPr>
        <w:t>,</w:t>
      </w:r>
      <w:r w:rsidR="0021792F">
        <w:rPr>
          <w:sz w:val="32"/>
          <w:szCs w:val="32"/>
        </w:rPr>
        <w:t xml:space="preserve"> we </w:t>
      </w:r>
      <w:r w:rsidR="008B1708">
        <w:rPr>
          <w:sz w:val="32"/>
          <w:szCs w:val="32"/>
        </w:rPr>
        <w:t xml:space="preserve">often </w:t>
      </w:r>
      <w:r w:rsidR="0021792F">
        <w:rPr>
          <w:sz w:val="32"/>
          <w:szCs w:val="32"/>
        </w:rPr>
        <w:t xml:space="preserve">loudly announce our personalities and compromise the dignity of privacy. </w:t>
      </w:r>
    </w:p>
    <w:p w14:paraId="4648A142" w14:textId="24AA14A5" w:rsidR="0021792F" w:rsidRDefault="005D3AB5" w:rsidP="008B1708">
      <w:pPr>
        <w:rPr>
          <w:sz w:val="32"/>
          <w:szCs w:val="32"/>
        </w:rPr>
      </w:pPr>
      <w:r>
        <w:rPr>
          <w:sz w:val="32"/>
          <w:szCs w:val="32"/>
        </w:rPr>
        <w:t>The tribal leaders provide an important second lesso</w:t>
      </w:r>
      <w:r w:rsidR="0021792F">
        <w:rPr>
          <w:sz w:val="32"/>
          <w:szCs w:val="32"/>
        </w:rPr>
        <w:t xml:space="preserve">n- individual and personalized </w:t>
      </w:r>
      <w:r>
        <w:rPr>
          <w:sz w:val="32"/>
          <w:szCs w:val="32"/>
        </w:rPr>
        <w:t xml:space="preserve">identity </w:t>
      </w:r>
      <w:proofErr w:type="gramStart"/>
      <w:r>
        <w:rPr>
          <w:sz w:val="32"/>
          <w:szCs w:val="32"/>
        </w:rPr>
        <w:t>can be expressed</w:t>
      </w:r>
      <w:proofErr w:type="gramEnd"/>
      <w:r>
        <w:rPr>
          <w:sz w:val="32"/>
          <w:szCs w:val="32"/>
        </w:rPr>
        <w:t xml:space="preserve"> through identical </w:t>
      </w:r>
      <w:r w:rsidR="0021792F">
        <w:rPr>
          <w:sz w:val="32"/>
          <w:szCs w:val="32"/>
        </w:rPr>
        <w:t>“</w:t>
      </w:r>
      <w:r>
        <w:rPr>
          <w:sz w:val="32"/>
          <w:szCs w:val="32"/>
        </w:rPr>
        <w:t>practice</w:t>
      </w:r>
      <w:r w:rsidR="0021792F">
        <w:rPr>
          <w:sz w:val="32"/>
          <w:szCs w:val="32"/>
        </w:rPr>
        <w:t>”</w:t>
      </w:r>
      <w:r>
        <w:rPr>
          <w:sz w:val="32"/>
          <w:szCs w:val="32"/>
        </w:rPr>
        <w:t xml:space="preserve">. Even though the external activities may seem </w:t>
      </w:r>
      <w:r w:rsidR="0021792F">
        <w:rPr>
          <w:sz w:val="32"/>
          <w:szCs w:val="32"/>
        </w:rPr>
        <w:t xml:space="preserve">duplicate, </w:t>
      </w:r>
      <w:proofErr w:type="gramStart"/>
      <w:r w:rsidR="0021792F">
        <w:rPr>
          <w:sz w:val="32"/>
          <w:szCs w:val="32"/>
        </w:rPr>
        <w:t xml:space="preserve">these activities can </w:t>
      </w:r>
      <w:r>
        <w:rPr>
          <w:sz w:val="32"/>
          <w:szCs w:val="32"/>
        </w:rPr>
        <w:t>be motivated by very different motivation</w:t>
      </w:r>
      <w:r w:rsidR="0021792F">
        <w:rPr>
          <w:sz w:val="32"/>
          <w:szCs w:val="32"/>
        </w:rPr>
        <w:t>s</w:t>
      </w:r>
      <w:r>
        <w:rPr>
          <w:sz w:val="32"/>
          <w:szCs w:val="32"/>
        </w:rPr>
        <w:t xml:space="preserve"> and narratives</w:t>
      </w:r>
      <w:proofErr w:type="gramEnd"/>
      <w:r>
        <w:rPr>
          <w:sz w:val="32"/>
          <w:szCs w:val="32"/>
        </w:rPr>
        <w:t xml:space="preserve">. Preserving our individualism </w:t>
      </w:r>
      <w:proofErr w:type="gramStart"/>
      <w:r>
        <w:rPr>
          <w:sz w:val="32"/>
          <w:szCs w:val="32"/>
        </w:rPr>
        <w:t>doesn’t</w:t>
      </w:r>
      <w:proofErr w:type="gramEnd"/>
      <w:r>
        <w:rPr>
          <w:sz w:val="32"/>
          <w:szCs w:val="32"/>
        </w:rPr>
        <w:t xml:space="preserve"> demand </w:t>
      </w:r>
      <w:r w:rsidR="0021792F">
        <w:rPr>
          <w:sz w:val="32"/>
          <w:szCs w:val="32"/>
        </w:rPr>
        <w:t>dissimilar</w:t>
      </w:r>
      <w:r>
        <w:rPr>
          <w:sz w:val="32"/>
          <w:szCs w:val="32"/>
        </w:rPr>
        <w:t xml:space="preserve"> behavior or vastly differ</w:t>
      </w:r>
      <w:r w:rsidR="0021792F">
        <w:rPr>
          <w:sz w:val="32"/>
          <w:szCs w:val="32"/>
        </w:rPr>
        <w:t>ing “</w:t>
      </w:r>
      <w:r>
        <w:rPr>
          <w:sz w:val="32"/>
          <w:szCs w:val="32"/>
        </w:rPr>
        <w:t>expressions</w:t>
      </w:r>
      <w:r w:rsidR="0021792F">
        <w:rPr>
          <w:sz w:val="32"/>
          <w:szCs w:val="32"/>
        </w:rPr>
        <w:t>”</w:t>
      </w:r>
      <w:r>
        <w:rPr>
          <w:sz w:val="32"/>
          <w:szCs w:val="32"/>
        </w:rPr>
        <w:t xml:space="preserve">. It is possible to homogenize </w:t>
      </w:r>
      <w:r w:rsidR="0021792F">
        <w:rPr>
          <w:sz w:val="32"/>
          <w:szCs w:val="32"/>
        </w:rPr>
        <w:t xml:space="preserve">behavior and actions </w:t>
      </w:r>
      <w:r>
        <w:rPr>
          <w:sz w:val="32"/>
          <w:szCs w:val="32"/>
        </w:rPr>
        <w:t xml:space="preserve">without </w:t>
      </w:r>
      <w:r w:rsidR="003D47E7">
        <w:rPr>
          <w:sz w:val="32"/>
          <w:szCs w:val="32"/>
        </w:rPr>
        <w:t xml:space="preserve">suffocating </w:t>
      </w:r>
      <w:r w:rsidR="0021792F">
        <w:rPr>
          <w:sz w:val="32"/>
          <w:szCs w:val="32"/>
        </w:rPr>
        <w:t xml:space="preserve">emotional </w:t>
      </w:r>
      <w:r w:rsidR="003D47E7">
        <w:rPr>
          <w:sz w:val="32"/>
          <w:szCs w:val="32"/>
        </w:rPr>
        <w:t>individualism.</w:t>
      </w:r>
      <w:r w:rsidR="0021792F">
        <w:rPr>
          <w:sz w:val="32"/>
          <w:szCs w:val="32"/>
        </w:rPr>
        <w:t xml:space="preserve"> While donating the exact same gift</w:t>
      </w:r>
      <w:r w:rsidR="008B1708">
        <w:rPr>
          <w:sz w:val="32"/>
          <w:szCs w:val="32"/>
        </w:rPr>
        <w:t>,</w:t>
      </w:r>
      <w:r w:rsidR="0021792F">
        <w:rPr>
          <w:sz w:val="32"/>
          <w:szCs w:val="32"/>
        </w:rPr>
        <w:t xml:space="preserve"> the </w:t>
      </w:r>
      <w:r w:rsidR="003D47E7">
        <w:rPr>
          <w:sz w:val="32"/>
          <w:szCs w:val="32"/>
        </w:rPr>
        <w:t xml:space="preserve">leaders </w:t>
      </w:r>
      <w:r w:rsidR="0021792F">
        <w:rPr>
          <w:sz w:val="32"/>
          <w:szCs w:val="32"/>
        </w:rPr>
        <w:t xml:space="preserve">of </w:t>
      </w:r>
      <w:proofErr w:type="spellStart"/>
      <w:r w:rsidR="0021792F">
        <w:rPr>
          <w:sz w:val="32"/>
          <w:szCs w:val="32"/>
        </w:rPr>
        <w:t>Naso</w:t>
      </w:r>
      <w:proofErr w:type="spellEnd"/>
      <w:r w:rsidR="0021792F">
        <w:rPr>
          <w:sz w:val="32"/>
          <w:szCs w:val="32"/>
        </w:rPr>
        <w:t xml:space="preserve"> </w:t>
      </w:r>
      <w:proofErr w:type="gramStart"/>
      <w:r w:rsidR="0021792F">
        <w:rPr>
          <w:sz w:val="32"/>
          <w:szCs w:val="32"/>
        </w:rPr>
        <w:t>were driven</w:t>
      </w:r>
      <w:proofErr w:type="gramEnd"/>
      <w:r w:rsidR="0021792F">
        <w:rPr>
          <w:sz w:val="32"/>
          <w:szCs w:val="32"/>
        </w:rPr>
        <w:t xml:space="preserve"> by </w:t>
      </w:r>
      <w:r w:rsidR="003D47E7">
        <w:rPr>
          <w:sz w:val="32"/>
          <w:szCs w:val="32"/>
        </w:rPr>
        <w:t xml:space="preserve">a </w:t>
      </w:r>
      <w:r w:rsidR="0021792F">
        <w:rPr>
          <w:sz w:val="32"/>
          <w:szCs w:val="32"/>
        </w:rPr>
        <w:t xml:space="preserve">range </w:t>
      </w:r>
      <w:r w:rsidR="003D47E7">
        <w:rPr>
          <w:sz w:val="32"/>
          <w:szCs w:val="32"/>
        </w:rPr>
        <w:t>of different motivations and aspirations.  The</w:t>
      </w:r>
      <w:r w:rsidR="0021792F">
        <w:rPr>
          <w:sz w:val="32"/>
          <w:szCs w:val="32"/>
        </w:rPr>
        <w:t xml:space="preserve">ir identical gifts </w:t>
      </w:r>
      <w:r w:rsidR="003D47E7">
        <w:rPr>
          <w:sz w:val="32"/>
          <w:szCs w:val="32"/>
        </w:rPr>
        <w:t xml:space="preserve">created grandeur and decorum </w:t>
      </w:r>
      <w:r w:rsidR="0021792F">
        <w:rPr>
          <w:sz w:val="32"/>
          <w:szCs w:val="32"/>
        </w:rPr>
        <w:t xml:space="preserve">while </w:t>
      </w:r>
      <w:r w:rsidR="003D47E7">
        <w:rPr>
          <w:sz w:val="32"/>
          <w:szCs w:val="32"/>
        </w:rPr>
        <w:t>avoid</w:t>
      </w:r>
      <w:r w:rsidR="0021792F">
        <w:rPr>
          <w:sz w:val="32"/>
          <w:szCs w:val="32"/>
        </w:rPr>
        <w:t xml:space="preserve">ing </w:t>
      </w:r>
      <w:r w:rsidR="003D47E7">
        <w:rPr>
          <w:sz w:val="32"/>
          <w:szCs w:val="32"/>
        </w:rPr>
        <w:t>the one-</w:t>
      </w:r>
      <w:proofErr w:type="spellStart"/>
      <w:proofErr w:type="gramStart"/>
      <w:r w:rsidR="003D47E7">
        <w:rPr>
          <w:sz w:val="32"/>
          <w:szCs w:val="32"/>
        </w:rPr>
        <w:t>upsmanship</w:t>
      </w:r>
      <w:proofErr w:type="spellEnd"/>
      <w:r w:rsidR="003D47E7">
        <w:rPr>
          <w:sz w:val="32"/>
          <w:szCs w:val="32"/>
        </w:rPr>
        <w:t xml:space="preserve"> which</w:t>
      </w:r>
      <w:proofErr w:type="gramEnd"/>
      <w:r w:rsidR="003D47E7">
        <w:rPr>
          <w:sz w:val="32"/>
          <w:szCs w:val="32"/>
        </w:rPr>
        <w:t xml:space="preserve"> could have </w:t>
      </w:r>
      <w:r w:rsidR="0021792F">
        <w:rPr>
          <w:sz w:val="32"/>
          <w:szCs w:val="32"/>
        </w:rPr>
        <w:t xml:space="preserve">ruined </w:t>
      </w:r>
      <w:r w:rsidR="003D47E7">
        <w:rPr>
          <w:sz w:val="32"/>
          <w:szCs w:val="32"/>
        </w:rPr>
        <w:t xml:space="preserve">the harmony of the </w:t>
      </w:r>
      <w:proofErr w:type="spellStart"/>
      <w:r w:rsidR="0021792F">
        <w:rPr>
          <w:sz w:val="32"/>
          <w:szCs w:val="32"/>
        </w:rPr>
        <w:t>mishkan</w:t>
      </w:r>
      <w:proofErr w:type="spellEnd"/>
      <w:r w:rsidR="0021792F">
        <w:rPr>
          <w:sz w:val="32"/>
          <w:szCs w:val="32"/>
        </w:rPr>
        <w:t xml:space="preserve"> </w:t>
      </w:r>
      <w:r w:rsidR="003D47E7">
        <w:rPr>
          <w:sz w:val="32"/>
          <w:szCs w:val="32"/>
        </w:rPr>
        <w:t>induction.</w:t>
      </w:r>
      <w:r w:rsidR="0021792F">
        <w:rPr>
          <w:sz w:val="32"/>
          <w:szCs w:val="32"/>
        </w:rPr>
        <w:t xml:space="preserve"> </w:t>
      </w:r>
    </w:p>
    <w:p w14:paraId="769D0B3A" w14:textId="446FD3E4" w:rsidR="0055427F" w:rsidRPr="00F01BE3" w:rsidRDefault="0021792F" w:rsidP="00B16057">
      <w:pPr>
        <w:rPr>
          <w:sz w:val="32"/>
          <w:szCs w:val="32"/>
        </w:rPr>
      </w:pPr>
      <w:r>
        <w:rPr>
          <w:sz w:val="32"/>
          <w:szCs w:val="32"/>
        </w:rPr>
        <w:t xml:space="preserve">As we seek individual experience we </w:t>
      </w:r>
      <w:proofErr w:type="spellStart"/>
      <w:r>
        <w:rPr>
          <w:sz w:val="32"/>
          <w:szCs w:val="32"/>
        </w:rPr>
        <w:t>musn’t</w:t>
      </w:r>
      <w:proofErr w:type="spellEnd"/>
      <w:r>
        <w:rPr>
          <w:sz w:val="32"/>
          <w:szCs w:val="32"/>
        </w:rPr>
        <w:t xml:space="preserve"> underestimate the value of social conformity and cohesion.  All too often, people from more </w:t>
      </w:r>
      <w:r>
        <w:rPr>
          <w:sz w:val="32"/>
          <w:szCs w:val="32"/>
        </w:rPr>
        <w:lastRenderedPageBreak/>
        <w:t xml:space="preserve">diverse communities assume that members of more conforming communities are </w:t>
      </w:r>
      <w:proofErr w:type="gramStart"/>
      <w:r>
        <w:rPr>
          <w:sz w:val="32"/>
          <w:szCs w:val="32"/>
        </w:rPr>
        <w:t>all identical</w:t>
      </w:r>
      <w:proofErr w:type="gramEnd"/>
      <w:r w:rsidR="0008604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and lack any individualism. When communities adopt common dress codes this assumption of conformism becomes even more strident but </w:t>
      </w:r>
      <w:r w:rsidR="008B1708">
        <w:rPr>
          <w:sz w:val="32"/>
          <w:szCs w:val="32"/>
        </w:rPr>
        <w:t xml:space="preserve">remains </w:t>
      </w:r>
      <w:r>
        <w:rPr>
          <w:sz w:val="32"/>
          <w:szCs w:val="32"/>
        </w:rPr>
        <w:t xml:space="preserve">largely </w:t>
      </w:r>
      <w:r w:rsidR="00086041">
        <w:rPr>
          <w:sz w:val="32"/>
          <w:szCs w:val="32"/>
        </w:rPr>
        <w:t xml:space="preserve">inaccurate. </w:t>
      </w:r>
      <w:r>
        <w:rPr>
          <w:sz w:val="32"/>
          <w:szCs w:val="32"/>
        </w:rPr>
        <w:t>Though conforming social modes d</w:t>
      </w:r>
      <w:r w:rsidR="00086041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086041">
        <w:rPr>
          <w:sz w:val="32"/>
          <w:szCs w:val="32"/>
        </w:rPr>
        <w:t xml:space="preserve">encourage </w:t>
      </w:r>
      <w:proofErr w:type="gramStart"/>
      <w:r>
        <w:rPr>
          <w:sz w:val="32"/>
          <w:szCs w:val="32"/>
        </w:rPr>
        <w:t>grou</w:t>
      </w:r>
      <w:r w:rsidR="00086041">
        <w:rPr>
          <w:sz w:val="32"/>
          <w:szCs w:val="32"/>
        </w:rPr>
        <w:t>p-</w:t>
      </w:r>
      <w:r>
        <w:rPr>
          <w:sz w:val="32"/>
          <w:szCs w:val="32"/>
        </w:rPr>
        <w:t>think</w:t>
      </w:r>
      <w:proofErr w:type="gramEnd"/>
      <w:r>
        <w:rPr>
          <w:sz w:val="32"/>
          <w:szCs w:val="32"/>
        </w:rPr>
        <w:t xml:space="preserve"> and less personal expression, individual experience still surges under the mask of conforming social mores. </w:t>
      </w:r>
      <w:r w:rsidR="00086041">
        <w:rPr>
          <w:sz w:val="32"/>
          <w:szCs w:val="32"/>
        </w:rPr>
        <w:t xml:space="preserve">Each person and each community struggles to strike a balance between individualism and collectivism. We should avoid simplistic assumptions based on </w:t>
      </w:r>
      <w:r w:rsidR="00B16057">
        <w:rPr>
          <w:sz w:val="32"/>
          <w:szCs w:val="32"/>
        </w:rPr>
        <w:t>“</w:t>
      </w:r>
      <w:r w:rsidR="00086041">
        <w:rPr>
          <w:sz w:val="32"/>
          <w:szCs w:val="32"/>
        </w:rPr>
        <w:t>optics</w:t>
      </w:r>
      <w:r w:rsidR="00B16057">
        <w:rPr>
          <w:sz w:val="32"/>
          <w:szCs w:val="32"/>
        </w:rPr>
        <w:t>”</w:t>
      </w:r>
      <w:r w:rsidR="00086041">
        <w:rPr>
          <w:sz w:val="32"/>
          <w:szCs w:val="32"/>
        </w:rPr>
        <w:t xml:space="preserve"> without carefully understanding and appreciating personal journey for identity</w:t>
      </w:r>
      <w:r w:rsidR="00B16057">
        <w:rPr>
          <w:sz w:val="32"/>
          <w:szCs w:val="32"/>
        </w:rPr>
        <w:t xml:space="preserve"> which are undertaken by humans across the social and religious spectrums</w:t>
      </w:r>
      <w:bookmarkStart w:id="0" w:name="_GoBack"/>
      <w:bookmarkEnd w:id="0"/>
      <w:r w:rsidR="00086041">
        <w:rPr>
          <w:sz w:val="32"/>
          <w:szCs w:val="32"/>
        </w:rPr>
        <w:t xml:space="preserve">. </w:t>
      </w:r>
    </w:p>
    <w:sectPr w:rsidR="0055427F" w:rsidRPr="00F0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E3"/>
    <w:rsid w:val="00086041"/>
    <w:rsid w:val="001F3843"/>
    <w:rsid w:val="00213617"/>
    <w:rsid w:val="0021792F"/>
    <w:rsid w:val="002A5CB0"/>
    <w:rsid w:val="003D47E7"/>
    <w:rsid w:val="0055427F"/>
    <w:rsid w:val="005D3AB5"/>
    <w:rsid w:val="007437E2"/>
    <w:rsid w:val="007C2BB9"/>
    <w:rsid w:val="008950E6"/>
    <w:rsid w:val="008B1708"/>
    <w:rsid w:val="009025C0"/>
    <w:rsid w:val="009877EC"/>
    <w:rsid w:val="00B16057"/>
    <w:rsid w:val="00BD6443"/>
    <w:rsid w:val="00C617A6"/>
    <w:rsid w:val="00F01BE3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0E77"/>
  <w15:chartTrackingRefBased/>
  <w15:docId w15:val="{BB0E6553-C9B2-4FE3-967A-44188029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michael taragin</cp:lastModifiedBy>
  <cp:revision>13</cp:revision>
  <dcterms:created xsi:type="dcterms:W3CDTF">2019-06-03T06:36:00Z</dcterms:created>
  <dcterms:modified xsi:type="dcterms:W3CDTF">2019-06-03T20:31:00Z</dcterms:modified>
</cp:coreProperties>
</file>