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E4" w:rsidRPr="00FE3CE4" w:rsidRDefault="00FE3CE4" w:rsidP="00D743EC">
      <w:pPr>
        <w:spacing w:after="0"/>
        <w:jc w:val="both"/>
        <w:rPr>
          <w:rFonts w:ascii="Book Antiqua" w:hAnsi="Book Antiqua" w:cs="Narkisim"/>
          <w:b/>
          <w:bCs/>
          <w:sz w:val="18"/>
          <w:szCs w:val="18"/>
        </w:rPr>
      </w:pPr>
    </w:p>
    <w:p w:rsidR="00996A44" w:rsidRPr="003D706B" w:rsidRDefault="00996A44" w:rsidP="00341F6D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  <w:u w:val="single"/>
        </w:rPr>
      </w:pPr>
      <w:r w:rsidRPr="003D706B">
        <w:rPr>
          <w:rFonts w:ascii="Book Antiqua" w:hAnsi="Book Antiqua" w:cs="Narkisim"/>
          <w:b/>
          <w:bCs/>
          <w:sz w:val="16"/>
          <w:szCs w:val="16"/>
          <w:u w:val="single"/>
        </w:rPr>
        <w:t>Part I.</w:t>
      </w:r>
      <w:r w:rsidR="00DA5A39">
        <w:rPr>
          <w:rFonts w:ascii="Book Antiqua" w:hAnsi="Book Antiqua" w:cs="Narkisim"/>
          <w:b/>
          <w:bCs/>
          <w:sz w:val="16"/>
          <w:szCs w:val="16"/>
          <w:u w:val="single"/>
        </w:rPr>
        <w:t xml:space="preserve"> </w:t>
      </w:r>
      <w:r w:rsidR="0028483B">
        <w:rPr>
          <w:rFonts w:ascii="Book Antiqua" w:hAnsi="Book Antiqua" w:cs="Narkisim"/>
          <w:b/>
          <w:bCs/>
          <w:sz w:val="16"/>
          <w:szCs w:val="16"/>
          <w:u w:val="single"/>
        </w:rPr>
        <w:t xml:space="preserve">Praying </w:t>
      </w:r>
      <w:r w:rsidR="00CF649A">
        <w:rPr>
          <w:rFonts w:ascii="Book Antiqua" w:hAnsi="Book Antiqua" w:cs="Narkisim"/>
          <w:b/>
          <w:bCs/>
          <w:sz w:val="16"/>
          <w:szCs w:val="16"/>
          <w:u w:val="single"/>
        </w:rPr>
        <w:t xml:space="preserve">and complaining </w:t>
      </w:r>
      <w:r w:rsidR="0028483B">
        <w:rPr>
          <w:rFonts w:ascii="Book Antiqua" w:hAnsi="Book Antiqua" w:cs="Narkisim"/>
          <w:b/>
          <w:bCs/>
          <w:sz w:val="16"/>
          <w:szCs w:val="16"/>
          <w:u w:val="single"/>
        </w:rPr>
        <w:t>by the seaside</w:t>
      </w:r>
    </w:p>
    <w:p w:rsidR="003D1724" w:rsidRPr="00C06403" w:rsidRDefault="003D1724" w:rsidP="003D1724">
      <w:pPr>
        <w:spacing w:after="0"/>
        <w:jc w:val="both"/>
        <w:rPr>
          <w:rFonts w:ascii="Book Antiqua" w:hAnsi="Book Antiqua" w:cs="Narkisim"/>
          <w:b/>
          <w:bCs/>
          <w:sz w:val="20"/>
          <w:szCs w:val="20"/>
        </w:rPr>
      </w:pPr>
      <w:r w:rsidRPr="00C06403">
        <w:rPr>
          <w:rFonts w:ascii="Book Antiqua" w:hAnsi="Book Antiqua" w:cs="Narkisim"/>
          <w:b/>
          <w:bCs/>
          <w:sz w:val="20"/>
          <w:szCs w:val="20"/>
        </w:rPr>
        <w:t>Paragraph 1</w:t>
      </w:r>
    </w:p>
    <w:p w:rsidR="00C06403" w:rsidRPr="00C06403" w:rsidRDefault="00C06403" w:rsidP="00890DBB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C06403">
        <w:rPr>
          <w:rFonts w:ascii="Book Antiqua" w:hAnsi="Book Antiqua" w:cs="Narkisim"/>
          <w:b/>
          <w:bCs/>
          <w:sz w:val="16"/>
          <w:szCs w:val="16"/>
        </w:rPr>
        <w:t xml:space="preserve">Basic question: how could the </w:t>
      </w:r>
      <w:r w:rsidRPr="00C06403">
        <w:rPr>
          <w:rFonts w:ascii="Book Antiqua" w:hAnsi="Book Antiqua" w:cs="Narkisim" w:hint="eastAsia"/>
          <w:b/>
          <w:bCs/>
          <w:sz w:val="16"/>
          <w:szCs w:val="16"/>
          <w:rtl/>
        </w:rPr>
        <w:t>תורה</w:t>
      </w:r>
      <w:r w:rsidRPr="00C06403">
        <w:rPr>
          <w:rFonts w:ascii="Book Antiqua" w:hAnsi="Book Antiqua" w:cs="Narkisim"/>
          <w:b/>
          <w:bCs/>
          <w:sz w:val="16"/>
          <w:szCs w:val="16"/>
        </w:rPr>
        <w:t xml:space="preserve"> say these people were davening to </w:t>
      </w:r>
      <w:r w:rsidRPr="00C06403">
        <w:rPr>
          <w:rFonts w:ascii="Book Antiqua" w:hAnsi="Book Antiqua" w:cs="Narkisim" w:hint="eastAsia"/>
          <w:b/>
          <w:bCs/>
          <w:sz w:val="16"/>
          <w:szCs w:val="16"/>
          <w:rtl/>
        </w:rPr>
        <w:t>ה'</w:t>
      </w:r>
      <w:r w:rsidRPr="00C06403">
        <w:rPr>
          <w:rFonts w:ascii="Book Antiqua" w:hAnsi="Book Antiqua" w:cs="Narkisim"/>
          <w:b/>
          <w:bCs/>
          <w:sz w:val="16"/>
          <w:szCs w:val="16"/>
        </w:rPr>
        <w:t xml:space="preserve"> just as it tells us that they were rejecting His having saved them? </w:t>
      </w:r>
    </w:p>
    <w:p w:rsidR="00056C38" w:rsidRDefault="00E26E09" w:rsidP="00890DBB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 w:rsidR="00056C38">
        <w:rPr>
          <w:rFonts w:ascii="Book Antiqua" w:hAnsi="Book Antiqua" w:cs="Narkisim" w:hint="eastAsia"/>
          <w:sz w:val="16"/>
          <w:szCs w:val="16"/>
          <w:rtl/>
        </w:rPr>
        <w:t>רמב"ן</w:t>
      </w:r>
      <w:r w:rsidR="00056C38">
        <w:rPr>
          <w:rFonts w:ascii="Book Antiqua" w:hAnsi="Book Antiqua" w:cs="Narkisim"/>
          <w:sz w:val="16"/>
          <w:szCs w:val="16"/>
        </w:rPr>
        <w:t xml:space="preserve"> starts off by stating simply that it is illogical to assume that people who were davening to </w:t>
      </w:r>
      <w:r w:rsidR="00056C38">
        <w:rPr>
          <w:rFonts w:ascii="Book Antiqua" w:hAnsi="Book Antiqua" w:cs="Narkisim" w:hint="eastAsia"/>
          <w:sz w:val="16"/>
          <w:szCs w:val="16"/>
          <w:rtl/>
        </w:rPr>
        <w:t>ה'</w:t>
      </w:r>
      <w:r w:rsidR="00056C38">
        <w:rPr>
          <w:rFonts w:ascii="Book Antiqua" w:hAnsi="Book Antiqua" w:cs="Narkisim"/>
          <w:sz w:val="16"/>
          <w:szCs w:val="16"/>
        </w:rPr>
        <w:t xml:space="preserve"> would lash out at His having saved them, and say it would have been better had He not redeemed them. </w:t>
      </w:r>
    </w:p>
    <w:p w:rsidR="00C06403" w:rsidRPr="00C06403" w:rsidRDefault="00C06403" w:rsidP="00890DBB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C06403">
        <w:rPr>
          <w:rFonts w:ascii="Book Antiqua" w:hAnsi="Book Antiqua" w:cs="Narkisim"/>
          <w:b/>
          <w:bCs/>
          <w:sz w:val="16"/>
          <w:szCs w:val="16"/>
        </w:rPr>
        <w:t xml:space="preserve">Answer #1: Different groups of people </w:t>
      </w:r>
      <w:r w:rsidRPr="00C06403">
        <w:rPr>
          <w:rFonts w:ascii="Book Antiqua" w:hAnsi="Book Antiqua" w:cs="Narkisim"/>
          <w:sz w:val="16"/>
          <w:szCs w:val="16"/>
        </w:rPr>
        <w:t xml:space="preserve">(some were davening to </w:t>
      </w:r>
      <w:r w:rsidRPr="00C06403">
        <w:rPr>
          <w:rFonts w:ascii="Book Antiqua" w:hAnsi="Book Antiqua" w:cs="Narkisim" w:hint="eastAsia"/>
          <w:sz w:val="16"/>
          <w:szCs w:val="16"/>
          <w:rtl/>
        </w:rPr>
        <w:t>ה'</w:t>
      </w:r>
      <w:r w:rsidRPr="00C06403">
        <w:rPr>
          <w:rFonts w:ascii="Book Antiqua" w:hAnsi="Book Antiqua" w:cs="Narkisim"/>
          <w:sz w:val="16"/>
          <w:szCs w:val="16"/>
        </w:rPr>
        <w:t>, while others were denying Him)</w:t>
      </w:r>
    </w:p>
    <w:p w:rsidR="00056C38" w:rsidRDefault="00056C38" w:rsidP="00890DBB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Therefore,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explains that there were different groups of people amongst the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>:</w:t>
      </w:r>
    </w:p>
    <w:p w:rsidR="00890DBB" w:rsidRDefault="00056C38" w:rsidP="00056C38">
      <w:pPr>
        <w:spacing w:after="0"/>
        <w:ind w:left="576" w:firstLine="4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[This also makes sense regardless of the </w:t>
      </w:r>
      <w:r>
        <w:rPr>
          <w:rFonts w:ascii="Book Antiqua" w:hAnsi="Book Antiqua" w:cs="Narkisim" w:hint="eastAsia"/>
          <w:sz w:val="16"/>
          <w:szCs w:val="16"/>
          <w:rtl/>
        </w:rPr>
        <w:t>פסוקים</w:t>
      </w:r>
      <w:r>
        <w:rPr>
          <w:rFonts w:ascii="Book Antiqua" w:hAnsi="Book Antiqua" w:cs="Narkisim"/>
          <w:sz w:val="16"/>
          <w:szCs w:val="16"/>
        </w:rPr>
        <w:t xml:space="preserve">; we are talking about millions of people here. It is important to remember that they obviously all wouldn’t be on the exact same level of righteousness]. </w:t>
      </w:r>
    </w:p>
    <w:p w:rsidR="00056C38" w:rsidRDefault="00056C38" w:rsidP="00056C38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Group A) – those that davened to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here, and who trusted in Him</w:t>
      </w:r>
    </w:p>
    <w:p w:rsidR="00056C38" w:rsidRDefault="00056C38" w:rsidP="00056C38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Group B) – those that </w:t>
      </w:r>
      <w:r w:rsidR="0034597D">
        <w:rPr>
          <w:rFonts w:ascii="Book Antiqua" w:hAnsi="Book Antiqua" w:cs="Narkisim"/>
          <w:sz w:val="16"/>
          <w:szCs w:val="16"/>
        </w:rPr>
        <w:t>all along ha</w:t>
      </w:r>
      <w:r>
        <w:rPr>
          <w:rFonts w:ascii="Book Antiqua" w:hAnsi="Book Antiqua" w:cs="Narkisim"/>
          <w:sz w:val="16"/>
          <w:szCs w:val="16"/>
        </w:rPr>
        <w:t xml:space="preserve">d </w:t>
      </w:r>
      <w:r w:rsidR="0034597D">
        <w:rPr>
          <w:rFonts w:ascii="Book Antiqua" w:hAnsi="Book Antiqua" w:cs="Narkisim"/>
          <w:sz w:val="16"/>
          <w:szCs w:val="16"/>
        </w:rPr>
        <w:t xml:space="preserve">been denying </w:t>
      </w:r>
      <w:r w:rsidR="0034597D">
        <w:rPr>
          <w:rFonts w:ascii="Book Antiqua" w:hAnsi="Book Antiqua" w:cs="Narkisim" w:hint="eastAsia"/>
          <w:sz w:val="16"/>
          <w:szCs w:val="16"/>
          <w:rtl/>
        </w:rPr>
        <w:t>ה'</w:t>
      </w:r>
      <w:r w:rsidR="0034597D">
        <w:rPr>
          <w:rFonts w:ascii="Book Antiqua" w:hAnsi="Book Antiqua" w:cs="Narkisim"/>
          <w:sz w:val="16"/>
          <w:szCs w:val="16"/>
        </w:rPr>
        <w:t xml:space="preserve">’s salvation and His </w:t>
      </w:r>
      <w:r w:rsidR="0034597D">
        <w:rPr>
          <w:rFonts w:ascii="Book Antiqua" w:hAnsi="Book Antiqua" w:cs="Narkisim" w:hint="eastAsia"/>
          <w:sz w:val="16"/>
          <w:szCs w:val="16"/>
          <w:rtl/>
        </w:rPr>
        <w:t>נביא</w:t>
      </w:r>
      <w:r w:rsidR="0034597D">
        <w:rPr>
          <w:rFonts w:ascii="Book Antiqua" w:hAnsi="Book Antiqua" w:cs="Narkisim"/>
          <w:sz w:val="16"/>
          <w:szCs w:val="16"/>
        </w:rPr>
        <w:t xml:space="preserve"> </w:t>
      </w:r>
    </w:p>
    <w:p w:rsidR="00633AE9" w:rsidRDefault="00633AE9" w:rsidP="00056C38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That’s why the </w:t>
      </w:r>
      <w:r>
        <w:rPr>
          <w:rFonts w:ascii="Book Antiqua" w:hAnsi="Book Antiqua" w:cs="Narkisim" w:hint="eastAsia"/>
          <w:sz w:val="16"/>
          <w:szCs w:val="16"/>
          <w:rtl/>
        </w:rPr>
        <w:t>פסוק</w:t>
      </w:r>
      <w:r>
        <w:rPr>
          <w:rFonts w:ascii="Book Antiqua" w:hAnsi="Book Antiqua" w:cs="Narkisim"/>
          <w:sz w:val="16"/>
          <w:szCs w:val="16"/>
        </w:rPr>
        <w:t xml:space="preserve"> reiterates again that the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 xml:space="preserve"> </w:t>
      </w:r>
      <w:proofErr w:type="spellStart"/>
      <w:r>
        <w:rPr>
          <w:rFonts w:ascii="Book Antiqua" w:hAnsi="Book Antiqua" w:cs="Narkisim"/>
          <w:sz w:val="16"/>
          <w:szCs w:val="16"/>
        </w:rPr>
        <w:t>were</w:t>
      </w:r>
      <w:proofErr w:type="spellEnd"/>
      <w:r>
        <w:rPr>
          <w:rFonts w:ascii="Book Antiqua" w:hAnsi="Book Antiqua" w:cs="Narkisim"/>
          <w:sz w:val="16"/>
          <w:szCs w:val="16"/>
        </w:rPr>
        <w:t xml:space="preserve"> crying out to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. </w:t>
      </w:r>
    </w:p>
    <w:p w:rsidR="00633AE9" w:rsidRDefault="00633AE9" w:rsidP="00056C38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In accordance with this, the </w:t>
      </w:r>
      <w:r>
        <w:rPr>
          <w:rFonts w:ascii="Book Antiqua" w:hAnsi="Book Antiqua" w:cs="Narkisim" w:hint="eastAsia"/>
          <w:sz w:val="16"/>
          <w:szCs w:val="16"/>
          <w:rtl/>
        </w:rPr>
        <w:t>פסוקים</w:t>
      </w:r>
      <w:r>
        <w:rPr>
          <w:rFonts w:ascii="Book Antiqua" w:hAnsi="Book Antiqua" w:cs="Narkisim"/>
          <w:sz w:val="16"/>
          <w:szCs w:val="16"/>
        </w:rPr>
        <w:t xml:space="preserve"> (and </w:t>
      </w:r>
      <w:r>
        <w:rPr>
          <w:rFonts w:ascii="Book Antiqua" w:hAnsi="Book Antiqua" w:cs="Narkisim" w:hint="eastAsia"/>
          <w:sz w:val="16"/>
          <w:szCs w:val="16"/>
          <w:rtl/>
        </w:rPr>
        <w:t>חז"ל</w:t>
      </w:r>
      <w:r>
        <w:rPr>
          <w:rFonts w:ascii="Book Antiqua" w:hAnsi="Book Antiqua" w:cs="Narkisim"/>
          <w:sz w:val="16"/>
          <w:szCs w:val="16"/>
        </w:rPr>
        <w:t xml:space="preserve"> working off of them) refer to Group A) as “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>,” and Group B) as “</w:t>
      </w:r>
      <w:r>
        <w:rPr>
          <w:rFonts w:ascii="Book Antiqua" w:hAnsi="Book Antiqua" w:cs="Narkisim" w:hint="cs"/>
          <w:sz w:val="16"/>
          <w:szCs w:val="16"/>
          <w:rtl/>
        </w:rPr>
        <w:t>העם</w:t>
      </w:r>
      <w:r>
        <w:rPr>
          <w:rFonts w:ascii="Book Antiqua" w:hAnsi="Book Antiqua" w:cs="Narkisim"/>
          <w:sz w:val="16"/>
          <w:szCs w:val="16"/>
        </w:rPr>
        <w:t>.”</w:t>
      </w:r>
    </w:p>
    <w:p w:rsidR="000A0B71" w:rsidRDefault="000A0B71" w:rsidP="00056C38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[From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>’s language, it seems clear that the “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>” were the individuals, while the “</w:t>
      </w:r>
      <w:r>
        <w:rPr>
          <w:rFonts w:ascii="Book Antiqua" w:hAnsi="Book Antiqua" w:cs="Narkisim" w:hint="cs"/>
          <w:sz w:val="16"/>
          <w:szCs w:val="16"/>
          <w:rtl/>
        </w:rPr>
        <w:t>עם</w:t>
      </w:r>
      <w:r>
        <w:rPr>
          <w:rFonts w:ascii="Book Antiqua" w:hAnsi="Book Antiqua" w:cs="Narkisim"/>
          <w:sz w:val="16"/>
          <w:szCs w:val="16"/>
        </w:rPr>
        <w:t>” was the majority of the people].</w:t>
      </w:r>
    </w:p>
    <w:p w:rsidR="000A0B71" w:rsidRDefault="000A0B71" w:rsidP="00056C38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[This fits with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’s general approach that the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 xml:space="preserve"> in </w:t>
      </w:r>
      <w:r>
        <w:rPr>
          <w:rFonts w:ascii="Book Antiqua" w:hAnsi="Book Antiqua" w:cs="Narkisim" w:hint="eastAsia"/>
          <w:sz w:val="16"/>
          <w:szCs w:val="16"/>
          <w:rtl/>
        </w:rPr>
        <w:t>מצרים</w:t>
      </w:r>
      <w:r>
        <w:rPr>
          <w:rFonts w:ascii="Book Antiqua" w:hAnsi="Book Antiqua" w:cs="Narkisim"/>
          <w:sz w:val="16"/>
          <w:szCs w:val="16"/>
        </w:rPr>
        <w:t xml:space="preserve"> were on a very low level]. </w:t>
      </w:r>
    </w:p>
    <w:p w:rsidR="000A0B71" w:rsidRPr="00C06403" w:rsidRDefault="000A0B71" w:rsidP="00056C38">
      <w:pPr>
        <w:spacing w:after="0"/>
        <w:jc w:val="both"/>
        <w:rPr>
          <w:rFonts w:ascii="Book Antiqua" w:hAnsi="Book Antiqua" w:cs="Narkisim"/>
          <w:b/>
          <w:bCs/>
          <w:sz w:val="20"/>
          <w:szCs w:val="20"/>
        </w:rPr>
      </w:pPr>
      <w:r w:rsidRPr="00C06403">
        <w:rPr>
          <w:rFonts w:ascii="Book Antiqua" w:hAnsi="Book Antiqua" w:cs="Narkisim"/>
          <w:b/>
          <w:bCs/>
          <w:sz w:val="20"/>
          <w:szCs w:val="20"/>
        </w:rPr>
        <w:t>Paragraph 2</w:t>
      </w:r>
    </w:p>
    <w:p w:rsidR="008C4597" w:rsidRDefault="000A0B71" w:rsidP="0028483B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 w:rsidR="0028483B">
        <w:rPr>
          <w:rFonts w:ascii="Book Antiqua" w:hAnsi="Book Antiqua" w:cs="Narkisim" w:hint="eastAsia"/>
          <w:sz w:val="16"/>
          <w:szCs w:val="16"/>
          <w:rtl/>
        </w:rPr>
        <w:t>רמב"ן</w:t>
      </w:r>
      <w:r w:rsidR="0028483B">
        <w:rPr>
          <w:rFonts w:ascii="Book Antiqua" w:hAnsi="Book Antiqua" w:cs="Narkisim"/>
          <w:sz w:val="16"/>
          <w:szCs w:val="16"/>
        </w:rPr>
        <w:t xml:space="preserve"> now turns to what they were really complaining about:</w:t>
      </w:r>
    </w:p>
    <w:p w:rsidR="0028483B" w:rsidRDefault="0028483B" w:rsidP="0028483B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>- The major issue the</w:t>
      </w:r>
      <w:r w:rsidR="00EB293C">
        <w:rPr>
          <w:rFonts w:ascii="Book Antiqua" w:hAnsi="Book Antiqua" w:cs="Narkisim"/>
          <w:sz w:val="16"/>
          <w:szCs w:val="16"/>
        </w:rPr>
        <w:t xml:space="preserve"> people</w:t>
      </w:r>
      <w:r>
        <w:rPr>
          <w:rFonts w:ascii="Book Antiqua" w:hAnsi="Book Antiqua" w:cs="Narkisim"/>
          <w:sz w:val="16"/>
          <w:szCs w:val="16"/>
        </w:rPr>
        <w:t xml:space="preserve"> had was with the journeying into the dangerous, barren </w:t>
      </w:r>
      <w:r>
        <w:rPr>
          <w:rFonts w:ascii="Book Antiqua" w:hAnsi="Book Antiqua" w:cs="Narkisim" w:hint="eastAsia"/>
          <w:sz w:val="16"/>
          <w:szCs w:val="16"/>
          <w:rtl/>
        </w:rPr>
        <w:t>מדבר</w:t>
      </w:r>
      <w:r>
        <w:rPr>
          <w:rFonts w:ascii="Book Antiqua" w:hAnsi="Book Antiqua" w:cs="Narkisim"/>
          <w:sz w:val="16"/>
          <w:szCs w:val="16"/>
        </w:rPr>
        <w:t xml:space="preserve">, and they were upset about this even before </w:t>
      </w:r>
      <w:r>
        <w:rPr>
          <w:rFonts w:ascii="Book Antiqua" w:hAnsi="Book Antiqua" w:cs="Narkisim" w:hint="cs"/>
          <w:sz w:val="16"/>
          <w:szCs w:val="16"/>
          <w:rtl/>
        </w:rPr>
        <w:t>פרעה</w:t>
      </w:r>
      <w:r>
        <w:rPr>
          <w:rFonts w:ascii="Book Antiqua" w:hAnsi="Book Antiqua" w:cs="Narkisim"/>
          <w:sz w:val="16"/>
          <w:szCs w:val="16"/>
        </w:rPr>
        <w:t>’s pursuit.</w:t>
      </w:r>
    </w:p>
    <w:p w:rsidR="0028483B" w:rsidRDefault="0028483B" w:rsidP="0028483B">
      <w:pPr>
        <w:spacing w:after="0"/>
        <w:ind w:left="864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[This will explain numerous other passages about the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 xml:space="preserve"> in the early stages of the </w:t>
      </w:r>
      <w:r>
        <w:rPr>
          <w:rFonts w:ascii="Book Antiqua" w:hAnsi="Book Antiqua" w:cs="Narkisim" w:hint="eastAsia"/>
          <w:sz w:val="16"/>
          <w:szCs w:val="16"/>
          <w:rtl/>
        </w:rPr>
        <w:t>מדבר</w:t>
      </w:r>
      <w:r>
        <w:rPr>
          <w:rFonts w:ascii="Book Antiqua" w:hAnsi="Book Antiqua" w:cs="Narkisim"/>
          <w:sz w:val="16"/>
          <w:szCs w:val="16"/>
        </w:rPr>
        <w:t xml:space="preserve"> in the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’s perspective. For one example, see his explanation (versus that of </w:t>
      </w:r>
      <w:r>
        <w:rPr>
          <w:rFonts w:ascii="Book Antiqua" w:hAnsi="Book Antiqua" w:cs="Narkisim" w:hint="eastAsia"/>
          <w:sz w:val="16"/>
          <w:szCs w:val="16"/>
          <w:rtl/>
        </w:rPr>
        <w:t>רש"י</w:t>
      </w:r>
      <w:r>
        <w:rPr>
          <w:rFonts w:ascii="Book Antiqua" w:hAnsi="Book Antiqua" w:cs="Narkisim"/>
          <w:sz w:val="16"/>
          <w:szCs w:val="16"/>
        </w:rPr>
        <w:t xml:space="preserve">’s, and also versus that of </w:t>
      </w:r>
      <w:r>
        <w:rPr>
          <w:rFonts w:ascii="Book Antiqua" w:hAnsi="Book Antiqua" w:cs="Narkisim" w:hint="eastAsia"/>
          <w:sz w:val="16"/>
          <w:szCs w:val="16"/>
          <w:rtl/>
        </w:rPr>
        <w:t>ראב"ע</w:t>
      </w:r>
      <w:r>
        <w:rPr>
          <w:rFonts w:ascii="Book Antiqua" w:hAnsi="Book Antiqua" w:cs="Narkisim"/>
          <w:sz w:val="16"/>
          <w:szCs w:val="16"/>
        </w:rPr>
        <w:t xml:space="preserve">’s) about the complaint before the </w:t>
      </w:r>
      <w:r>
        <w:rPr>
          <w:rFonts w:ascii="Book Antiqua" w:hAnsi="Book Antiqua" w:cs="Narkisim" w:hint="cs"/>
          <w:sz w:val="16"/>
          <w:szCs w:val="16"/>
          <w:rtl/>
        </w:rPr>
        <w:t>מן</w:t>
      </w:r>
      <w:r>
        <w:rPr>
          <w:rFonts w:ascii="Book Antiqua" w:hAnsi="Book Antiqua" w:cs="Narkisim"/>
          <w:sz w:val="16"/>
          <w:szCs w:val="16"/>
        </w:rPr>
        <w:t xml:space="preserve"> in </w:t>
      </w:r>
      <w:proofErr w:type="spellStart"/>
      <w:r>
        <w:rPr>
          <w:rFonts w:ascii="Book Antiqua" w:hAnsi="Book Antiqua" w:cs="Narkisim" w:hint="cs"/>
          <w:sz w:val="16"/>
          <w:szCs w:val="16"/>
          <w:rtl/>
        </w:rPr>
        <w:t>טז:ב</w:t>
      </w:r>
      <w:proofErr w:type="spellEnd"/>
      <w:r>
        <w:rPr>
          <w:rFonts w:ascii="Book Antiqua" w:hAnsi="Book Antiqua" w:cs="Narkisim"/>
          <w:sz w:val="16"/>
          <w:szCs w:val="16"/>
        </w:rPr>
        <w:t xml:space="preserve"> below]</w:t>
      </w:r>
      <w:r w:rsidR="00D94E52">
        <w:rPr>
          <w:rFonts w:ascii="Book Antiqua" w:hAnsi="Book Antiqua" w:cs="Narkisim"/>
          <w:sz w:val="16"/>
          <w:szCs w:val="16"/>
        </w:rPr>
        <w:t>.</w:t>
      </w:r>
    </w:p>
    <w:p w:rsidR="0028483B" w:rsidRDefault="0028483B" w:rsidP="0028483B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In fact, they might have already been complaining about this beforehand, as soon as they turned towards the </w:t>
      </w:r>
      <w:r>
        <w:rPr>
          <w:rFonts w:ascii="Book Antiqua" w:hAnsi="Book Antiqua" w:cs="Narkisim" w:hint="eastAsia"/>
          <w:sz w:val="16"/>
          <w:szCs w:val="16"/>
          <w:rtl/>
        </w:rPr>
        <w:t>מדבר</w:t>
      </w:r>
      <w:r>
        <w:rPr>
          <w:rFonts w:ascii="Book Antiqua" w:hAnsi="Book Antiqua" w:cs="Narkisim"/>
          <w:sz w:val="16"/>
          <w:szCs w:val="16"/>
        </w:rPr>
        <w:t xml:space="preserve">. </w:t>
      </w:r>
    </w:p>
    <w:p w:rsidR="00B72934" w:rsidRDefault="00B72934" w:rsidP="00B72934">
      <w:pPr>
        <w:spacing w:after="0"/>
        <w:ind w:left="86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Tying this back even earlier,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says that this is what was going on in the beginning of the </w:t>
      </w:r>
      <w:r>
        <w:rPr>
          <w:rFonts w:ascii="Book Antiqua" w:hAnsi="Book Antiqua" w:cs="Narkisim" w:hint="eastAsia"/>
          <w:sz w:val="16"/>
          <w:szCs w:val="16"/>
          <w:rtl/>
        </w:rPr>
        <w:t>פרשה</w:t>
      </w:r>
      <w:r>
        <w:rPr>
          <w:rFonts w:ascii="Book Antiqua" w:hAnsi="Book Antiqua" w:cs="Narkisim"/>
          <w:sz w:val="16"/>
          <w:szCs w:val="16"/>
        </w:rPr>
        <w:t xml:space="preserve"> — they saw no good option before them: either death at the hands of the </w:t>
      </w:r>
      <w:r>
        <w:rPr>
          <w:rFonts w:ascii="Book Antiqua" w:hAnsi="Book Antiqua" w:cs="Narkisim" w:hint="cs"/>
          <w:sz w:val="16"/>
          <w:szCs w:val="16"/>
          <w:rtl/>
        </w:rPr>
        <w:t>פלשתים</w:t>
      </w:r>
      <w:r>
        <w:rPr>
          <w:rFonts w:ascii="Book Antiqua" w:hAnsi="Book Antiqua" w:cs="Narkisim"/>
          <w:sz w:val="16"/>
          <w:szCs w:val="16"/>
        </w:rPr>
        <w:t>, or else journeying into the dangerous, barren desert.</w:t>
      </w:r>
    </w:p>
    <w:p w:rsidR="00C06403" w:rsidRPr="00C06403" w:rsidRDefault="00C06403" w:rsidP="00B72934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C06403">
        <w:rPr>
          <w:rFonts w:ascii="Book Antiqua" w:hAnsi="Book Antiqua" w:cs="Narkisim"/>
          <w:b/>
          <w:bCs/>
          <w:sz w:val="16"/>
          <w:szCs w:val="16"/>
        </w:rPr>
        <w:t xml:space="preserve">Answer #2: Believed in </w:t>
      </w:r>
      <w:r w:rsidRPr="00C06403">
        <w:rPr>
          <w:rFonts w:ascii="Book Antiqua" w:hAnsi="Book Antiqua" w:cs="Narkisim" w:hint="eastAsia"/>
          <w:b/>
          <w:bCs/>
          <w:sz w:val="16"/>
          <w:szCs w:val="16"/>
          <w:rtl/>
        </w:rPr>
        <w:t>ה'</w:t>
      </w:r>
      <w:r w:rsidRPr="00C06403">
        <w:rPr>
          <w:rFonts w:ascii="Book Antiqua" w:hAnsi="Book Antiqua" w:cs="Narkisim"/>
          <w:b/>
          <w:bCs/>
          <w:sz w:val="16"/>
          <w:szCs w:val="16"/>
        </w:rPr>
        <w:t xml:space="preserve">, but not in </w:t>
      </w:r>
      <w:r w:rsidRPr="00C06403">
        <w:rPr>
          <w:rFonts w:ascii="Book Antiqua" w:hAnsi="Book Antiqua" w:cs="Narkisim" w:hint="eastAsia"/>
          <w:b/>
          <w:bCs/>
          <w:sz w:val="16"/>
          <w:szCs w:val="16"/>
          <w:rtl/>
        </w:rPr>
        <w:t>משה רבינו</w:t>
      </w:r>
      <w:r w:rsidRPr="00C06403">
        <w:rPr>
          <w:rFonts w:ascii="Book Antiqua" w:hAnsi="Book Antiqua" w:cs="Narkisim"/>
          <w:b/>
          <w:bCs/>
          <w:sz w:val="16"/>
          <w:szCs w:val="16"/>
        </w:rPr>
        <w:t xml:space="preserve"> </w:t>
      </w:r>
      <w:r w:rsidRPr="00C06403">
        <w:rPr>
          <w:rFonts w:ascii="Book Antiqua" w:hAnsi="Book Antiqua" w:cs="Narkisim"/>
          <w:sz w:val="16"/>
          <w:szCs w:val="16"/>
        </w:rPr>
        <w:t xml:space="preserve">(thus, davened for protection, but complained to </w:t>
      </w:r>
      <w:r w:rsidRPr="00C06403">
        <w:rPr>
          <w:rFonts w:ascii="Book Antiqua" w:hAnsi="Book Antiqua" w:cs="Narkisim" w:hint="eastAsia"/>
          <w:sz w:val="16"/>
          <w:szCs w:val="16"/>
          <w:rtl/>
        </w:rPr>
        <w:t>משה רבינו</w:t>
      </w:r>
      <w:r w:rsidRPr="00C06403">
        <w:rPr>
          <w:rFonts w:ascii="Book Antiqua" w:hAnsi="Book Antiqua" w:cs="Narkisim"/>
          <w:sz w:val="16"/>
          <w:szCs w:val="16"/>
        </w:rPr>
        <w:t xml:space="preserve"> about his taking them out of </w:t>
      </w:r>
      <w:r w:rsidRPr="00C06403">
        <w:rPr>
          <w:rFonts w:ascii="Book Antiqua" w:hAnsi="Book Antiqua" w:cs="Narkisim" w:hint="eastAsia"/>
          <w:sz w:val="16"/>
          <w:szCs w:val="16"/>
          <w:rtl/>
        </w:rPr>
        <w:t>מצרים</w:t>
      </w:r>
      <w:r w:rsidRPr="00C06403">
        <w:rPr>
          <w:rFonts w:ascii="Book Antiqua" w:hAnsi="Book Antiqua" w:cs="Narkisim"/>
          <w:sz w:val="16"/>
          <w:szCs w:val="16"/>
        </w:rPr>
        <w:t>)</w:t>
      </w:r>
    </w:p>
    <w:p w:rsidR="00B72934" w:rsidRDefault="00B72934" w:rsidP="00B72934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then suggests </w:t>
      </w:r>
      <w:r w:rsidR="00C06403">
        <w:rPr>
          <w:rFonts w:ascii="Book Antiqua" w:hAnsi="Book Antiqua" w:cs="Narkisim"/>
          <w:sz w:val="16"/>
          <w:szCs w:val="16"/>
        </w:rPr>
        <w:t>that the people</w:t>
      </w:r>
      <w:r>
        <w:rPr>
          <w:rFonts w:ascii="Book Antiqua" w:hAnsi="Book Antiqua" w:cs="Narkisim"/>
          <w:sz w:val="16"/>
          <w:szCs w:val="16"/>
        </w:rPr>
        <w:t xml:space="preserve"> may not have been denying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</w:t>
      </w:r>
      <w:r w:rsidR="009310DE">
        <w:rPr>
          <w:rFonts w:ascii="Book Antiqua" w:hAnsi="Book Antiqua" w:cs="Narkisim"/>
          <w:sz w:val="16"/>
          <w:szCs w:val="16"/>
        </w:rPr>
        <w:t>— no, they daven</w:t>
      </w:r>
      <w:r w:rsidR="00C06403">
        <w:rPr>
          <w:rFonts w:ascii="Book Antiqua" w:hAnsi="Book Antiqua" w:cs="Narkisim"/>
          <w:sz w:val="16"/>
          <w:szCs w:val="16"/>
        </w:rPr>
        <w:t>ed</w:t>
      </w:r>
      <w:r w:rsidR="009310DE">
        <w:rPr>
          <w:rFonts w:ascii="Book Antiqua" w:hAnsi="Book Antiqua" w:cs="Narkisim"/>
          <w:sz w:val="16"/>
          <w:szCs w:val="16"/>
        </w:rPr>
        <w:t xml:space="preserve"> to Him</w:t>
      </w:r>
      <w:r>
        <w:rPr>
          <w:rFonts w:ascii="Book Antiqua" w:hAnsi="Book Antiqua" w:cs="Narkisim"/>
          <w:sz w:val="16"/>
          <w:szCs w:val="16"/>
        </w:rPr>
        <w:t xml:space="preserve">; rather, they were denying </w:t>
      </w:r>
      <w:r>
        <w:rPr>
          <w:rFonts w:ascii="Book Antiqua" w:hAnsi="Book Antiqua" w:cs="Narkisim" w:hint="eastAsia"/>
          <w:sz w:val="16"/>
          <w:szCs w:val="16"/>
          <w:rtl/>
        </w:rPr>
        <w:t>משה רבינו</w:t>
      </w:r>
      <w:r w:rsidR="009310DE">
        <w:rPr>
          <w:rFonts w:ascii="Book Antiqua" w:hAnsi="Book Antiqua" w:cs="Narkisim"/>
          <w:sz w:val="16"/>
          <w:szCs w:val="16"/>
        </w:rPr>
        <w:t>’s role as His agent</w:t>
      </w:r>
      <w:r>
        <w:rPr>
          <w:rFonts w:ascii="Book Antiqua" w:hAnsi="Book Antiqua" w:cs="Narkisim"/>
          <w:sz w:val="16"/>
          <w:szCs w:val="16"/>
        </w:rPr>
        <w:t>.</w:t>
      </w:r>
    </w:p>
    <w:p w:rsidR="00C06403" w:rsidRDefault="00C06403" w:rsidP="00B72934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How could they deny </w:t>
      </w:r>
      <w:r>
        <w:rPr>
          <w:rFonts w:ascii="Book Antiqua" w:hAnsi="Book Antiqua" w:cs="Narkisim" w:hint="eastAsia"/>
          <w:sz w:val="16"/>
          <w:szCs w:val="16"/>
          <w:rtl/>
        </w:rPr>
        <w:t>משה רבינו</w:t>
      </w:r>
      <w:r>
        <w:rPr>
          <w:rFonts w:ascii="Book Antiqua" w:hAnsi="Book Antiqua" w:cs="Narkisim"/>
          <w:sz w:val="16"/>
          <w:szCs w:val="16"/>
        </w:rPr>
        <w:t>’s divinely ordained status — they witnessed the amazing miracles he wrought!</w:t>
      </w:r>
    </w:p>
    <w:p w:rsidR="00C06403" w:rsidRDefault="00C06403" w:rsidP="00B72934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>- a) they thought that perhaps he had worked these wonders through some sort of wisdom (such as magic)</w:t>
      </w:r>
    </w:p>
    <w:p w:rsidR="00C06403" w:rsidRDefault="00C06403" w:rsidP="00C06403">
      <w:pPr>
        <w:spacing w:after="0"/>
        <w:ind w:left="576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b) they thought that perhaps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had brought about the plagues as a punishment of the </w:t>
      </w:r>
      <w:r>
        <w:rPr>
          <w:rFonts w:ascii="Book Antiqua" w:hAnsi="Book Antiqua" w:cs="Narkisim" w:hint="eastAsia"/>
          <w:sz w:val="16"/>
          <w:szCs w:val="16"/>
          <w:rtl/>
        </w:rPr>
        <w:t>רשעים</w:t>
      </w:r>
      <w:r>
        <w:rPr>
          <w:rFonts w:ascii="Book Antiqua" w:hAnsi="Book Antiqua" w:cs="Narkisim"/>
          <w:sz w:val="16"/>
          <w:szCs w:val="16"/>
        </w:rPr>
        <w:t xml:space="preserve"> who had oppressed them [but leaving </w:t>
      </w:r>
      <w:r>
        <w:rPr>
          <w:rFonts w:ascii="Book Antiqua" w:hAnsi="Book Antiqua" w:cs="Narkisim" w:hint="eastAsia"/>
          <w:sz w:val="16"/>
          <w:szCs w:val="16"/>
          <w:rtl/>
        </w:rPr>
        <w:t>מצרים</w:t>
      </w:r>
      <w:r>
        <w:rPr>
          <w:rFonts w:ascii="Book Antiqua" w:hAnsi="Book Antiqua" w:cs="Narkisim"/>
          <w:sz w:val="16"/>
          <w:szCs w:val="16"/>
        </w:rPr>
        <w:t xml:space="preserve"> was never part of the agenda]</w:t>
      </w:r>
    </w:p>
    <w:p w:rsidR="00C06403" w:rsidRDefault="00C06403" w:rsidP="00C06403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>- Why would they possibly think this?</w:t>
      </w:r>
    </w:p>
    <w:p w:rsidR="00C06403" w:rsidRDefault="00C06403" w:rsidP="00C06403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One they saw that </w:t>
      </w:r>
      <w:r>
        <w:rPr>
          <w:rFonts w:ascii="Book Antiqua" w:hAnsi="Book Antiqua" w:cs="Narkisim" w:hint="eastAsia"/>
          <w:sz w:val="16"/>
          <w:szCs w:val="16"/>
          <w:rtl/>
        </w:rPr>
        <w:t>פרעה</w:t>
      </w:r>
      <w:r>
        <w:rPr>
          <w:rFonts w:ascii="Book Antiqua" w:hAnsi="Book Antiqua" w:cs="Narkisim"/>
          <w:sz w:val="16"/>
          <w:szCs w:val="16"/>
        </w:rPr>
        <w:t xml:space="preserve"> was chasing after them, and they assumed that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wouldn’t have allowed this to happen if He really was directing them</w:t>
      </w:r>
    </w:p>
    <w:p w:rsidR="00C06403" w:rsidRDefault="00C06403" w:rsidP="00C06403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[Note how this terrible misconception was all based on </w:t>
      </w:r>
      <w:r w:rsidR="000C6A23">
        <w:rPr>
          <w:rFonts w:ascii="Book Antiqua" w:hAnsi="Book Antiqua" w:cs="Narkisim"/>
          <w:sz w:val="16"/>
          <w:szCs w:val="16"/>
        </w:rPr>
        <w:t xml:space="preserve">a mistaken assumption about how they supposed </w:t>
      </w:r>
      <w:r w:rsidR="000C6A23">
        <w:rPr>
          <w:rFonts w:ascii="Book Antiqua" w:hAnsi="Book Antiqua" w:cs="Narkisim" w:hint="eastAsia"/>
          <w:sz w:val="16"/>
          <w:szCs w:val="16"/>
          <w:rtl/>
        </w:rPr>
        <w:t>ה'</w:t>
      </w:r>
      <w:r w:rsidR="000C6A23">
        <w:rPr>
          <w:rFonts w:ascii="Book Antiqua" w:hAnsi="Book Antiqua" w:cs="Narkisim"/>
          <w:sz w:val="16"/>
          <w:szCs w:val="16"/>
        </w:rPr>
        <w:t xml:space="preserve">’s plan would play out] </w:t>
      </w:r>
    </w:p>
    <w:p w:rsidR="00357CD9" w:rsidRPr="00357CD9" w:rsidRDefault="00357CD9" w:rsidP="00C06403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357CD9">
        <w:rPr>
          <w:rFonts w:ascii="Book Antiqua" w:hAnsi="Book Antiqua" w:cs="Narkisim"/>
          <w:b/>
          <w:bCs/>
          <w:sz w:val="20"/>
          <w:szCs w:val="20"/>
        </w:rPr>
        <w:t>Paragraph 3</w:t>
      </w:r>
    </w:p>
    <w:p w:rsidR="00357CD9" w:rsidRPr="00C06403" w:rsidRDefault="00357CD9" w:rsidP="00357CD9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b/>
          <w:bCs/>
          <w:sz w:val="16"/>
          <w:szCs w:val="16"/>
        </w:rPr>
        <w:t>Answer #3</w:t>
      </w:r>
      <w:r w:rsidRPr="00C06403">
        <w:rPr>
          <w:rFonts w:ascii="Book Antiqua" w:hAnsi="Book Antiqua" w:cs="Narkisim"/>
          <w:b/>
          <w:bCs/>
          <w:sz w:val="16"/>
          <w:szCs w:val="16"/>
        </w:rPr>
        <w:t xml:space="preserve">: </w:t>
      </w:r>
      <w:r>
        <w:rPr>
          <w:rFonts w:ascii="Book Antiqua" w:hAnsi="Book Antiqua" w:cs="Narkisim"/>
          <w:b/>
          <w:bCs/>
          <w:sz w:val="16"/>
          <w:szCs w:val="16"/>
        </w:rPr>
        <w:t>They didn’t daven; rather, they complained</w:t>
      </w:r>
      <w:r w:rsidRPr="00C06403">
        <w:rPr>
          <w:rFonts w:ascii="Book Antiqua" w:hAnsi="Book Antiqua" w:cs="Narkisim"/>
          <w:b/>
          <w:bCs/>
          <w:sz w:val="16"/>
          <w:szCs w:val="16"/>
        </w:rPr>
        <w:t xml:space="preserve"> </w:t>
      </w:r>
      <w:r w:rsidRPr="00C06403">
        <w:rPr>
          <w:rFonts w:ascii="Book Antiqua" w:hAnsi="Book Antiqua" w:cs="Narkisim"/>
          <w:sz w:val="16"/>
          <w:szCs w:val="16"/>
        </w:rPr>
        <w:t>(</w:t>
      </w:r>
      <w:r>
        <w:rPr>
          <w:rFonts w:ascii="Book Antiqua" w:hAnsi="Book Antiqua" w:cs="Narkisim"/>
          <w:sz w:val="16"/>
          <w:szCs w:val="16"/>
        </w:rPr>
        <w:t>redefining the words used here</w:t>
      </w:r>
      <w:r w:rsidRPr="00C06403">
        <w:rPr>
          <w:rFonts w:ascii="Book Antiqua" w:hAnsi="Book Antiqua" w:cs="Narkisim"/>
          <w:sz w:val="16"/>
          <w:szCs w:val="16"/>
        </w:rPr>
        <w:t>)</w:t>
      </w:r>
    </w:p>
    <w:p w:rsidR="00357CD9" w:rsidRDefault="00357CD9" w:rsidP="00C06403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then quotes </w:t>
      </w:r>
      <w:r>
        <w:rPr>
          <w:rFonts w:ascii="Book Antiqua" w:hAnsi="Book Antiqua" w:cs="Narkisim" w:hint="eastAsia"/>
          <w:sz w:val="16"/>
          <w:szCs w:val="16"/>
          <w:rtl/>
        </w:rPr>
        <w:t>אונקלוס</w:t>
      </w:r>
      <w:r>
        <w:rPr>
          <w:rFonts w:ascii="Book Antiqua" w:hAnsi="Book Antiqua" w:cs="Narkisim"/>
          <w:sz w:val="16"/>
          <w:szCs w:val="16"/>
        </w:rPr>
        <w:t>’s translation, which provides a new answer:</w:t>
      </w:r>
    </w:p>
    <w:p w:rsidR="00357CD9" w:rsidRDefault="00357CD9" w:rsidP="00C06403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אונקלוס</w:t>
      </w:r>
      <w:r>
        <w:rPr>
          <w:rFonts w:ascii="Book Antiqua" w:hAnsi="Book Antiqua" w:cs="Narkisim"/>
          <w:sz w:val="16"/>
          <w:szCs w:val="16"/>
        </w:rPr>
        <w:t xml:space="preserve"> – </w:t>
      </w:r>
      <w:r>
        <w:rPr>
          <w:rFonts w:ascii="Book Antiqua" w:hAnsi="Book Antiqua" w:cs="Narkisim" w:hint="cs"/>
          <w:sz w:val="16"/>
          <w:szCs w:val="16"/>
          <w:rtl/>
        </w:rPr>
        <w:t>ויצעקו</w:t>
      </w:r>
      <w:r>
        <w:rPr>
          <w:rFonts w:ascii="Book Antiqua" w:hAnsi="Book Antiqua" w:cs="Narkisim"/>
          <w:sz w:val="16"/>
          <w:szCs w:val="16"/>
        </w:rPr>
        <w:t xml:space="preserve"> means that the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 xml:space="preserve"> complained to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and to </w:t>
      </w:r>
      <w:r>
        <w:rPr>
          <w:rFonts w:ascii="Book Antiqua" w:hAnsi="Book Antiqua" w:cs="Narkisim" w:hint="eastAsia"/>
          <w:sz w:val="16"/>
          <w:szCs w:val="16"/>
          <w:rtl/>
        </w:rPr>
        <w:t>משה רבינו</w:t>
      </w:r>
      <w:r>
        <w:rPr>
          <w:rFonts w:ascii="Book Antiqua" w:hAnsi="Book Antiqua" w:cs="Narkisim"/>
          <w:sz w:val="16"/>
          <w:szCs w:val="16"/>
        </w:rPr>
        <w:t xml:space="preserve">, not that they davened </w:t>
      </w:r>
    </w:p>
    <w:p w:rsidR="00357CD9" w:rsidRDefault="00357CD9" w:rsidP="00C06403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>- [At which point, it isn't strange at all that people who were “</w:t>
      </w:r>
      <w:r>
        <w:rPr>
          <w:rFonts w:ascii="Book Antiqua" w:hAnsi="Book Antiqua" w:cs="Narkisim" w:hint="cs"/>
          <w:sz w:val="16"/>
          <w:szCs w:val="16"/>
          <w:rtl/>
        </w:rPr>
        <w:t>צועק</w:t>
      </w:r>
      <w:r>
        <w:rPr>
          <w:rFonts w:ascii="Book Antiqua" w:hAnsi="Book Antiqua" w:cs="Narkisim"/>
          <w:sz w:val="16"/>
          <w:szCs w:val="16"/>
        </w:rPr>
        <w:t xml:space="preserve">” also then rejected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>’s redemption]</w:t>
      </w:r>
    </w:p>
    <w:p w:rsidR="00357CD9" w:rsidRDefault="00357CD9" w:rsidP="00357CD9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>
        <w:rPr>
          <w:rFonts w:ascii="Book Antiqua" w:hAnsi="Book Antiqua" w:cs="Narkisim"/>
          <w:b/>
          <w:bCs/>
          <w:sz w:val="16"/>
          <w:szCs w:val="16"/>
        </w:rPr>
        <w:t>Answer #4</w:t>
      </w:r>
      <w:r w:rsidRPr="00C06403">
        <w:rPr>
          <w:rFonts w:ascii="Book Antiqua" w:hAnsi="Book Antiqua" w:cs="Narkisim"/>
          <w:b/>
          <w:bCs/>
          <w:sz w:val="16"/>
          <w:szCs w:val="16"/>
        </w:rPr>
        <w:t xml:space="preserve">: </w:t>
      </w:r>
      <w:r>
        <w:rPr>
          <w:rFonts w:ascii="Book Antiqua" w:hAnsi="Book Antiqua" w:cs="Narkisim"/>
          <w:b/>
          <w:bCs/>
          <w:sz w:val="16"/>
          <w:szCs w:val="16"/>
        </w:rPr>
        <w:t>They daven</w:t>
      </w:r>
      <w:r>
        <w:rPr>
          <w:rFonts w:ascii="Book Antiqua" w:hAnsi="Book Antiqua" w:cs="Narkisim"/>
          <w:b/>
          <w:bCs/>
          <w:sz w:val="16"/>
          <w:szCs w:val="16"/>
        </w:rPr>
        <w:t>ed at first</w:t>
      </w:r>
      <w:r>
        <w:rPr>
          <w:rFonts w:ascii="Book Antiqua" w:hAnsi="Book Antiqua" w:cs="Narkisim"/>
          <w:b/>
          <w:bCs/>
          <w:sz w:val="16"/>
          <w:szCs w:val="16"/>
        </w:rPr>
        <w:t xml:space="preserve">; </w:t>
      </w:r>
      <w:r>
        <w:rPr>
          <w:rFonts w:ascii="Book Antiqua" w:hAnsi="Book Antiqua" w:cs="Narkisim"/>
          <w:b/>
          <w:bCs/>
          <w:sz w:val="16"/>
          <w:szCs w:val="16"/>
        </w:rPr>
        <w:t>after they saw that prayer unfulfilled,</w:t>
      </w:r>
      <w:r>
        <w:rPr>
          <w:rFonts w:ascii="Book Antiqua" w:hAnsi="Book Antiqua" w:cs="Narkisim"/>
          <w:b/>
          <w:bCs/>
          <w:sz w:val="16"/>
          <w:szCs w:val="16"/>
        </w:rPr>
        <w:t xml:space="preserve"> they complained</w:t>
      </w:r>
      <w:r w:rsidRPr="00C06403">
        <w:rPr>
          <w:rFonts w:ascii="Book Antiqua" w:hAnsi="Book Antiqua" w:cs="Narkisim"/>
          <w:b/>
          <w:bCs/>
          <w:sz w:val="16"/>
          <w:szCs w:val="16"/>
        </w:rPr>
        <w:t xml:space="preserve"> </w:t>
      </w:r>
    </w:p>
    <w:p w:rsidR="00357CD9" w:rsidRDefault="00357CD9" w:rsidP="00357CD9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</w:t>
      </w:r>
      <w:r>
        <w:rPr>
          <w:rFonts w:ascii="Book Antiqua" w:hAnsi="Book Antiqua" w:cs="Narkisim"/>
          <w:sz w:val="16"/>
          <w:szCs w:val="16"/>
        </w:rPr>
        <w:t xml:space="preserve">finally quotes yet another explanation from the </w:t>
      </w:r>
      <w:r>
        <w:rPr>
          <w:rFonts w:ascii="Book Antiqua" w:hAnsi="Book Antiqua" w:cs="Narkisim" w:hint="eastAsia"/>
          <w:sz w:val="16"/>
          <w:szCs w:val="16"/>
          <w:rtl/>
        </w:rPr>
        <w:t>מכילתא</w:t>
      </w:r>
      <w:r>
        <w:rPr>
          <w:rFonts w:ascii="Book Antiqua" w:hAnsi="Book Antiqua" w:cs="Narkisim"/>
          <w:sz w:val="16"/>
          <w:szCs w:val="16"/>
        </w:rPr>
        <w:t>:</w:t>
      </w:r>
    </w:p>
    <w:p w:rsidR="00357CD9" w:rsidRDefault="00357CD9" w:rsidP="00357CD9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מכילתא</w:t>
      </w:r>
      <w:r>
        <w:rPr>
          <w:rFonts w:ascii="Book Antiqua" w:hAnsi="Book Antiqua" w:cs="Narkisim"/>
          <w:sz w:val="16"/>
          <w:szCs w:val="16"/>
        </w:rPr>
        <w:t xml:space="preserve"> – at first, they davened; but then the </w:t>
      </w:r>
      <w:r>
        <w:rPr>
          <w:rFonts w:ascii="Book Antiqua" w:hAnsi="Book Antiqua" w:cs="Narkisim" w:hint="cs"/>
          <w:sz w:val="16"/>
          <w:szCs w:val="16"/>
          <w:rtl/>
        </w:rPr>
        <w:t>יצר הרע</w:t>
      </w:r>
      <w:r>
        <w:rPr>
          <w:rFonts w:ascii="Book Antiqua" w:hAnsi="Book Antiqua" w:cs="Narkisim"/>
          <w:sz w:val="16"/>
          <w:szCs w:val="16"/>
        </w:rPr>
        <w:t xml:space="preserve"> got the better of them, and they began to complain.</w:t>
      </w:r>
    </w:p>
    <w:p w:rsidR="00357CD9" w:rsidRDefault="00357CD9" w:rsidP="00357CD9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explains: at first, they davened that </w:t>
      </w:r>
      <w:r>
        <w:rPr>
          <w:rFonts w:ascii="Book Antiqua" w:hAnsi="Book Antiqua" w:cs="Narkisim" w:hint="eastAsia"/>
          <w:sz w:val="16"/>
          <w:szCs w:val="16"/>
          <w:rtl/>
        </w:rPr>
        <w:t>פרעה</w:t>
      </w:r>
      <w:r>
        <w:rPr>
          <w:rFonts w:ascii="Book Antiqua" w:hAnsi="Book Antiqua" w:cs="Narkisim"/>
          <w:sz w:val="16"/>
          <w:szCs w:val="16"/>
        </w:rPr>
        <w:t xml:space="preserve"> and his army should turn around; when that </w:t>
      </w:r>
      <w:r>
        <w:rPr>
          <w:rFonts w:ascii="Book Antiqua" w:hAnsi="Book Antiqua" w:cs="Narkisim" w:hint="eastAsia"/>
          <w:sz w:val="16"/>
          <w:szCs w:val="16"/>
          <w:rtl/>
        </w:rPr>
        <w:t>תפילה</w:t>
      </w:r>
      <w:r>
        <w:rPr>
          <w:rFonts w:ascii="Book Antiqua" w:hAnsi="Book Antiqua" w:cs="Narkisim"/>
          <w:sz w:val="16"/>
          <w:szCs w:val="16"/>
        </w:rPr>
        <w:t xml:space="preserve"> went “unanswered,” they complained</w:t>
      </w:r>
    </w:p>
    <w:p w:rsidR="00203AED" w:rsidRDefault="00203AED" w:rsidP="00203AED">
      <w:pPr>
        <w:spacing w:after="0"/>
        <w:ind w:left="86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>- [Note how he throws in “</w:t>
      </w:r>
      <w:r w:rsidR="00A510C1">
        <w:rPr>
          <w:rFonts w:ascii="Book Antiqua" w:hAnsi="Book Antiqua" w:cs="Narkisim" w:hint="cs"/>
          <w:sz w:val="16"/>
          <w:szCs w:val="16"/>
          <w:rtl/>
        </w:rPr>
        <w:t xml:space="preserve">כאשר </w:t>
      </w:r>
      <w:bookmarkStart w:id="0" w:name="_GoBack"/>
      <w:bookmarkEnd w:id="0"/>
      <w:r>
        <w:rPr>
          <w:rFonts w:ascii="Book Antiqua" w:hAnsi="Book Antiqua" w:cs="Narkisim" w:hint="cs"/>
          <w:sz w:val="16"/>
          <w:szCs w:val="16"/>
          <w:rtl/>
        </w:rPr>
        <w:t>בתחילה</w:t>
      </w:r>
      <w:r>
        <w:rPr>
          <w:rFonts w:ascii="Book Antiqua" w:hAnsi="Book Antiqua" w:cs="Narkisim"/>
          <w:sz w:val="16"/>
          <w:szCs w:val="16"/>
        </w:rPr>
        <w:t xml:space="preserve">” — you see that regardless of whether he uses </w:t>
      </w:r>
      <w:r>
        <w:rPr>
          <w:rFonts w:ascii="Book Antiqua" w:hAnsi="Book Antiqua" w:cs="Narkisim" w:hint="eastAsia"/>
          <w:sz w:val="16"/>
          <w:szCs w:val="16"/>
          <w:rtl/>
        </w:rPr>
        <w:t>אונקלוס</w:t>
      </w:r>
      <w:r>
        <w:rPr>
          <w:rFonts w:ascii="Book Antiqua" w:hAnsi="Book Antiqua" w:cs="Narkisim"/>
          <w:sz w:val="16"/>
          <w:szCs w:val="16"/>
        </w:rPr>
        <w:t xml:space="preserve"> or the </w:t>
      </w:r>
      <w:r>
        <w:rPr>
          <w:rFonts w:ascii="Book Antiqua" w:hAnsi="Book Antiqua" w:cs="Narkisim" w:hint="eastAsia"/>
          <w:sz w:val="16"/>
          <w:szCs w:val="16"/>
          <w:rtl/>
        </w:rPr>
        <w:t>מכילתא</w:t>
      </w:r>
      <w:r>
        <w:rPr>
          <w:rFonts w:ascii="Book Antiqua" w:hAnsi="Book Antiqua" w:cs="Narkisim"/>
          <w:sz w:val="16"/>
          <w:szCs w:val="16"/>
        </w:rPr>
        <w:t xml:space="preserve"> or otherwise, he still might be sticking with his earlier assumptions]</w:t>
      </w:r>
    </w:p>
    <w:p w:rsidR="00010303" w:rsidRPr="00203AED" w:rsidRDefault="00203AED" w:rsidP="00357CD9">
      <w:pPr>
        <w:spacing w:after="0"/>
        <w:jc w:val="both"/>
        <w:rPr>
          <w:rFonts w:ascii="Book Antiqua" w:hAnsi="Book Antiqua" w:cs="Narkisim"/>
          <w:b/>
          <w:bCs/>
          <w:sz w:val="20"/>
          <w:szCs w:val="20"/>
        </w:rPr>
      </w:pPr>
      <w:r w:rsidRPr="00203AED">
        <w:rPr>
          <w:rFonts w:ascii="Book Antiqua" w:hAnsi="Book Antiqua" w:cs="Narkisim"/>
          <w:b/>
          <w:bCs/>
          <w:sz w:val="20"/>
          <w:szCs w:val="20"/>
        </w:rPr>
        <w:t>Paragraph 4</w:t>
      </w:r>
    </w:p>
    <w:p w:rsidR="00203AED" w:rsidRDefault="00203AED" w:rsidP="00357CD9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turns to a new point: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>’s response to the outcry</w:t>
      </w:r>
    </w:p>
    <w:p w:rsidR="00203AED" w:rsidRDefault="00203AED" w:rsidP="00203AED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(It seems from the </w:t>
      </w:r>
      <w:r>
        <w:rPr>
          <w:rFonts w:ascii="Book Antiqua" w:hAnsi="Book Antiqua" w:cs="Narkisim" w:hint="eastAsia"/>
          <w:sz w:val="16"/>
          <w:szCs w:val="16"/>
          <w:rtl/>
        </w:rPr>
        <w:t>פסוק</w:t>
      </w:r>
      <w:r>
        <w:rPr>
          <w:rFonts w:ascii="Book Antiqua" w:hAnsi="Book Antiqua" w:cs="Narkisim"/>
          <w:sz w:val="16"/>
          <w:szCs w:val="16"/>
        </w:rPr>
        <w:t xml:space="preserve"> that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was responding angrily to </w:t>
      </w:r>
      <w:r>
        <w:rPr>
          <w:rFonts w:ascii="Book Antiqua" w:hAnsi="Book Antiqua" w:cs="Narkisim" w:hint="eastAsia"/>
          <w:sz w:val="16"/>
          <w:szCs w:val="16"/>
          <w:rtl/>
        </w:rPr>
        <w:t>משה רבינו</w:t>
      </w:r>
      <w:r>
        <w:rPr>
          <w:rFonts w:ascii="Book Antiqua" w:hAnsi="Book Antiqua" w:cs="Narkisim"/>
          <w:sz w:val="16"/>
          <w:szCs w:val="16"/>
        </w:rPr>
        <w:t xml:space="preserve">’s outcry. When did </w:t>
      </w:r>
      <w:r>
        <w:rPr>
          <w:rFonts w:ascii="Book Antiqua" w:hAnsi="Book Antiqua" w:cs="Narkisim" w:hint="eastAsia"/>
          <w:sz w:val="16"/>
          <w:szCs w:val="16"/>
          <w:rtl/>
        </w:rPr>
        <w:t>משה רבינו</w:t>
      </w:r>
      <w:r>
        <w:rPr>
          <w:rFonts w:ascii="Book Antiqua" w:hAnsi="Book Antiqua" w:cs="Narkisim"/>
          <w:sz w:val="16"/>
          <w:szCs w:val="16"/>
        </w:rPr>
        <w:t xml:space="preserve"> cry out? And why was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upset?)</w:t>
      </w:r>
    </w:p>
    <w:p w:rsidR="00357CD9" w:rsidRDefault="00203AED" w:rsidP="00C06403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quotes </w:t>
      </w:r>
      <w:r>
        <w:rPr>
          <w:rFonts w:ascii="Book Antiqua" w:hAnsi="Book Antiqua" w:cs="Narkisim" w:hint="eastAsia"/>
          <w:sz w:val="16"/>
          <w:szCs w:val="16"/>
          <w:rtl/>
        </w:rPr>
        <w:t>ראב"ע</w:t>
      </w:r>
      <w:r>
        <w:rPr>
          <w:rFonts w:ascii="Book Antiqua" w:hAnsi="Book Antiqua" w:cs="Narkisim"/>
          <w:sz w:val="16"/>
          <w:szCs w:val="16"/>
        </w:rPr>
        <w:t xml:space="preserve"> to address these issues:</w:t>
      </w:r>
    </w:p>
    <w:p w:rsidR="00203AED" w:rsidRDefault="00203AED" w:rsidP="00203AED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 w:rsidR="008E5F24">
        <w:rPr>
          <w:rFonts w:ascii="Book Antiqua" w:hAnsi="Book Antiqua" w:cs="Narkisim"/>
          <w:sz w:val="16"/>
          <w:szCs w:val="16"/>
        </w:rPr>
        <w:t xml:space="preserve">A) </w:t>
      </w:r>
      <w:r>
        <w:rPr>
          <w:rFonts w:ascii="Book Antiqua" w:hAnsi="Book Antiqua" w:cs="Narkisim" w:hint="eastAsia"/>
          <w:sz w:val="16"/>
          <w:szCs w:val="16"/>
          <w:rtl/>
        </w:rPr>
        <w:t>ראב"ע</w:t>
      </w:r>
      <w:r>
        <w:rPr>
          <w:rFonts w:ascii="Book Antiqua" w:hAnsi="Book Antiqua" w:cs="Narkisim"/>
          <w:sz w:val="16"/>
          <w:szCs w:val="16"/>
        </w:rPr>
        <w:t xml:space="preserve"> – (really, </w:t>
      </w:r>
      <w:r>
        <w:rPr>
          <w:rFonts w:ascii="Book Antiqua" w:hAnsi="Book Antiqua" w:cs="Narkisim" w:hint="eastAsia"/>
          <w:sz w:val="16"/>
          <w:szCs w:val="16"/>
          <w:rtl/>
        </w:rPr>
        <w:t>משה רבינו</w:t>
      </w:r>
      <w:r>
        <w:rPr>
          <w:rFonts w:ascii="Book Antiqua" w:hAnsi="Book Antiqua" w:cs="Narkisim"/>
          <w:sz w:val="16"/>
          <w:szCs w:val="16"/>
        </w:rPr>
        <w:t xml:space="preserve"> didn’t cry out, as the </w:t>
      </w:r>
      <w:r>
        <w:rPr>
          <w:rFonts w:ascii="Book Antiqua" w:hAnsi="Book Antiqua" w:cs="Narkisim" w:hint="eastAsia"/>
          <w:sz w:val="16"/>
          <w:szCs w:val="16"/>
          <w:rtl/>
        </w:rPr>
        <w:t>פסוקים</w:t>
      </w:r>
      <w:r>
        <w:rPr>
          <w:rFonts w:ascii="Book Antiqua" w:hAnsi="Book Antiqua" w:cs="Narkisim"/>
          <w:sz w:val="16"/>
          <w:szCs w:val="16"/>
        </w:rPr>
        <w:t xml:space="preserve"> sounded like, and)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was referring to the outcry of the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 xml:space="preserve">; directed at </w:t>
      </w:r>
      <w:r>
        <w:rPr>
          <w:rFonts w:ascii="Book Antiqua" w:hAnsi="Book Antiqua" w:cs="Narkisim" w:hint="eastAsia"/>
          <w:sz w:val="16"/>
          <w:szCs w:val="16"/>
          <w:rtl/>
        </w:rPr>
        <w:t>משה רבינו</w:t>
      </w:r>
      <w:r w:rsidR="007207AF">
        <w:rPr>
          <w:rFonts w:ascii="Book Antiqua" w:hAnsi="Book Antiqua" w:cs="Narkisim"/>
          <w:sz w:val="16"/>
          <w:szCs w:val="16"/>
        </w:rPr>
        <w:t>, since</w:t>
      </w:r>
      <w:r>
        <w:rPr>
          <w:rFonts w:ascii="Book Antiqua" w:hAnsi="Book Antiqua" w:cs="Narkisim"/>
          <w:sz w:val="16"/>
          <w:szCs w:val="16"/>
        </w:rPr>
        <w:t xml:space="preserve"> he was considered opposite the entire nation</w:t>
      </w:r>
    </w:p>
    <w:p w:rsidR="00203AED" w:rsidRDefault="00203AED" w:rsidP="00203AED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</w:t>
      </w:r>
      <w:r w:rsidR="007207AF">
        <w:rPr>
          <w:rFonts w:ascii="Book Antiqua" w:hAnsi="Book Antiqua" w:cs="Narkisim"/>
          <w:sz w:val="16"/>
          <w:szCs w:val="16"/>
        </w:rPr>
        <w:t xml:space="preserve">dislikes this, since why would </w:t>
      </w:r>
      <w:r w:rsidR="007207AF">
        <w:rPr>
          <w:rFonts w:ascii="Book Antiqua" w:hAnsi="Book Antiqua" w:cs="Narkisim" w:hint="eastAsia"/>
          <w:sz w:val="16"/>
          <w:szCs w:val="16"/>
          <w:rtl/>
        </w:rPr>
        <w:t>ה'</w:t>
      </w:r>
      <w:r w:rsidR="007207AF">
        <w:rPr>
          <w:rFonts w:ascii="Book Antiqua" w:hAnsi="Book Antiqua" w:cs="Narkisim"/>
          <w:sz w:val="16"/>
          <w:szCs w:val="16"/>
        </w:rPr>
        <w:t xml:space="preserve"> be upset if this were what the </w:t>
      </w:r>
      <w:r w:rsidR="007207AF">
        <w:rPr>
          <w:rFonts w:ascii="Book Antiqua" w:hAnsi="Book Antiqua" w:cs="Narkisim" w:hint="eastAsia"/>
          <w:sz w:val="16"/>
          <w:szCs w:val="16"/>
          <w:rtl/>
        </w:rPr>
        <w:t>פסוק</w:t>
      </w:r>
      <w:r w:rsidR="007207AF">
        <w:rPr>
          <w:rFonts w:ascii="Book Antiqua" w:hAnsi="Book Antiqua" w:cs="Narkisim"/>
          <w:sz w:val="16"/>
          <w:szCs w:val="16"/>
        </w:rPr>
        <w:t xml:space="preserve"> was referring to? The </w:t>
      </w:r>
      <w:r w:rsidR="007207AF">
        <w:rPr>
          <w:rFonts w:ascii="Book Antiqua" w:hAnsi="Book Antiqua" w:cs="Narkisim" w:hint="eastAsia"/>
          <w:sz w:val="16"/>
          <w:szCs w:val="16"/>
          <w:rtl/>
        </w:rPr>
        <w:t>בני ישראל</w:t>
      </w:r>
      <w:r w:rsidR="007207AF">
        <w:rPr>
          <w:rFonts w:ascii="Book Antiqua" w:hAnsi="Book Antiqua" w:cs="Narkisim"/>
          <w:sz w:val="16"/>
          <w:szCs w:val="16"/>
        </w:rPr>
        <w:t xml:space="preserve"> </w:t>
      </w:r>
      <w:r w:rsidR="007207AF">
        <w:rPr>
          <w:rFonts w:ascii="Book Antiqua" w:hAnsi="Book Antiqua" w:cs="Narkisim"/>
          <w:i/>
          <w:iCs/>
          <w:sz w:val="16"/>
          <w:szCs w:val="16"/>
        </w:rPr>
        <w:t xml:space="preserve">should </w:t>
      </w:r>
      <w:r w:rsidR="007207AF">
        <w:rPr>
          <w:rFonts w:ascii="Book Antiqua" w:hAnsi="Book Antiqua" w:cs="Narkisim"/>
          <w:sz w:val="16"/>
          <w:szCs w:val="16"/>
        </w:rPr>
        <w:t>daven!</w:t>
      </w:r>
    </w:p>
    <w:p w:rsidR="007207AF" w:rsidRDefault="007207AF" w:rsidP="007207AF">
      <w:pPr>
        <w:spacing w:after="0"/>
        <w:ind w:left="86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To defend,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suggests that maybe it means that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was upset at </w:t>
      </w:r>
      <w:r>
        <w:rPr>
          <w:rFonts w:ascii="Book Antiqua" w:hAnsi="Book Antiqua" w:cs="Narkisim" w:hint="eastAsia"/>
          <w:sz w:val="16"/>
          <w:szCs w:val="16"/>
          <w:rtl/>
        </w:rPr>
        <w:t>משה רבינו</w:t>
      </w:r>
      <w:r>
        <w:rPr>
          <w:rFonts w:ascii="Book Antiqua" w:hAnsi="Book Antiqua" w:cs="Narkisim"/>
          <w:sz w:val="16"/>
          <w:szCs w:val="16"/>
        </w:rPr>
        <w:t xml:space="preserve"> for allowing them to sit there davening, when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had already told him that this was going to happen.</w:t>
      </w:r>
    </w:p>
    <w:p w:rsidR="007207AF" w:rsidRDefault="007207AF" w:rsidP="007207AF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Instead,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turns to </w:t>
      </w:r>
      <w:r>
        <w:rPr>
          <w:rFonts w:ascii="Book Antiqua" w:hAnsi="Book Antiqua" w:cs="Narkisim" w:hint="eastAsia"/>
          <w:sz w:val="16"/>
          <w:szCs w:val="16"/>
          <w:rtl/>
        </w:rPr>
        <w:t>חז"ל</w:t>
      </w:r>
      <w:r>
        <w:rPr>
          <w:rFonts w:ascii="Book Antiqua" w:hAnsi="Book Antiqua" w:cs="Narkisim"/>
          <w:sz w:val="16"/>
          <w:szCs w:val="16"/>
        </w:rPr>
        <w:t xml:space="preserve"> and their interpretation in the </w:t>
      </w:r>
      <w:r>
        <w:rPr>
          <w:rFonts w:ascii="Book Antiqua" w:hAnsi="Book Antiqua" w:cs="Narkisim" w:hint="eastAsia"/>
          <w:sz w:val="16"/>
          <w:szCs w:val="16"/>
          <w:rtl/>
        </w:rPr>
        <w:t>מכילתא</w:t>
      </w:r>
      <w:r>
        <w:rPr>
          <w:rFonts w:ascii="Book Antiqua" w:hAnsi="Book Antiqua" w:cs="Narkisim"/>
          <w:sz w:val="16"/>
          <w:szCs w:val="16"/>
        </w:rPr>
        <w:t>, which he thinks is correct:</w:t>
      </w:r>
    </w:p>
    <w:p w:rsidR="007207AF" w:rsidRDefault="007207AF" w:rsidP="007207AF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</w:t>
      </w:r>
      <w:r w:rsidR="008E5F24">
        <w:rPr>
          <w:rFonts w:ascii="Book Antiqua" w:hAnsi="Book Antiqua" w:cs="Narkisim"/>
          <w:sz w:val="16"/>
          <w:szCs w:val="16"/>
        </w:rPr>
        <w:t xml:space="preserve">B) </w:t>
      </w:r>
      <w:r>
        <w:rPr>
          <w:rFonts w:ascii="Book Antiqua" w:hAnsi="Book Antiqua" w:cs="Narkisim" w:hint="eastAsia"/>
          <w:sz w:val="16"/>
          <w:szCs w:val="16"/>
          <w:rtl/>
        </w:rPr>
        <w:t>מכילתא</w:t>
      </w:r>
      <w:r>
        <w:rPr>
          <w:rFonts w:ascii="Book Antiqua" w:hAnsi="Book Antiqua" w:cs="Narkisim"/>
          <w:sz w:val="16"/>
          <w:szCs w:val="16"/>
        </w:rPr>
        <w:t xml:space="preserve"> – </w:t>
      </w:r>
      <w:r>
        <w:rPr>
          <w:rFonts w:ascii="Book Antiqua" w:hAnsi="Book Antiqua" w:cs="Narkisim" w:hint="eastAsia"/>
          <w:sz w:val="16"/>
          <w:szCs w:val="16"/>
          <w:rtl/>
        </w:rPr>
        <w:t>משה רבינו</w:t>
      </w:r>
      <w:r>
        <w:rPr>
          <w:rFonts w:ascii="Book Antiqua" w:hAnsi="Book Antiqua" w:cs="Narkisim"/>
          <w:sz w:val="16"/>
          <w:szCs w:val="16"/>
        </w:rPr>
        <w:t xml:space="preserve"> was davening (and the </w:t>
      </w:r>
      <w:r>
        <w:rPr>
          <w:rFonts w:ascii="Book Antiqua" w:hAnsi="Book Antiqua" w:cs="Narkisim" w:hint="eastAsia"/>
          <w:sz w:val="16"/>
          <w:szCs w:val="16"/>
          <w:rtl/>
        </w:rPr>
        <w:t>פסוק</w:t>
      </w:r>
      <w:r>
        <w:rPr>
          <w:rFonts w:ascii="Book Antiqua" w:hAnsi="Book Antiqua" w:cs="Narkisim"/>
          <w:sz w:val="16"/>
          <w:szCs w:val="16"/>
        </w:rPr>
        <w:t xml:space="preserve"> didn’t bother to mention this)</w:t>
      </w:r>
    </w:p>
    <w:p w:rsidR="007207AF" w:rsidRDefault="007207AF" w:rsidP="007207AF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clarifies: he was davening for guidance — he didn’t know what to do next, with the enemy in pursuit and the sea before them </w:t>
      </w:r>
    </w:p>
    <w:p w:rsidR="007207AF" w:rsidRDefault="007207AF" w:rsidP="007207AF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>- [Note how one sees from here that it is appropriate to daven for guidance]</w:t>
      </w:r>
    </w:p>
    <w:p w:rsidR="007207AF" w:rsidRDefault="007207AF" w:rsidP="007207AF">
      <w:pPr>
        <w:spacing w:after="0"/>
        <w:ind w:left="576" w:firstLine="4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And it was for this reason that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got upset — </w:t>
      </w:r>
      <w:r>
        <w:rPr>
          <w:rFonts w:ascii="Book Antiqua" w:hAnsi="Book Antiqua" w:cs="Narkisim" w:hint="eastAsia"/>
          <w:sz w:val="16"/>
          <w:szCs w:val="16"/>
          <w:rtl/>
        </w:rPr>
        <w:t>משה רבינו</w:t>
      </w:r>
      <w:r>
        <w:rPr>
          <w:rFonts w:ascii="Book Antiqua" w:hAnsi="Book Antiqua" w:cs="Narkisim"/>
          <w:sz w:val="16"/>
          <w:szCs w:val="16"/>
        </w:rPr>
        <w:t xml:space="preserve"> should have merely asked what to do next, not cry out, once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had already told him this was what He was going to do</w:t>
      </w:r>
    </w:p>
    <w:p w:rsidR="007207AF" w:rsidRDefault="007207AF" w:rsidP="007207AF">
      <w:pPr>
        <w:spacing w:after="0"/>
        <w:ind w:left="576" w:firstLine="4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As for why the </w:t>
      </w:r>
      <w:r>
        <w:rPr>
          <w:rFonts w:ascii="Book Antiqua" w:hAnsi="Book Antiqua" w:cs="Narkisim" w:hint="eastAsia"/>
          <w:sz w:val="16"/>
          <w:szCs w:val="16"/>
          <w:rtl/>
        </w:rPr>
        <w:t>פסוקים</w:t>
      </w:r>
      <w:r>
        <w:rPr>
          <w:rFonts w:ascii="Book Antiqua" w:hAnsi="Book Antiqua" w:cs="Narkisim"/>
          <w:sz w:val="16"/>
          <w:szCs w:val="16"/>
        </w:rPr>
        <w:t xml:space="preserve"> did not record this </w:t>
      </w:r>
      <w:r>
        <w:rPr>
          <w:rFonts w:ascii="Book Antiqua" w:hAnsi="Book Antiqua" w:cs="Narkisim" w:hint="eastAsia"/>
          <w:sz w:val="16"/>
          <w:szCs w:val="16"/>
          <w:rtl/>
        </w:rPr>
        <w:t>תפילה</w:t>
      </w:r>
      <w:r>
        <w:rPr>
          <w:rFonts w:ascii="Book Antiqua" w:hAnsi="Book Antiqua" w:cs="Narkisim"/>
          <w:sz w:val="16"/>
          <w:szCs w:val="16"/>
        </w:rPr>
        <w:t xml:space="preserve"> of </w:t>
      </w:r>
      <w:r>
        <w:rPr>
          <w:rFonts w:ascii="Book Antiqua" w:hAnsi="Book Antiqua" w:cs="Narkisim" w:hint="eastAsia"/>
          <w:sz w:val="16"/>
          <w:szCs w:val="16"/>
          <w:rtl/>
        </w:rPr>
        <w:t>משה רבינו</w:t>
      </w:r>
      <w:r>
        <w:rPr>
          <w:rFonts w:ascii="Book Antiqua" w:hAnsi="Book Antiqua" w:cs="Narkisim"/>
          <w:sz w:val="16"/>
          <w:szCs w:val="16"/>
        </w:rPr>
        <w:t xml:space="preserve">’s — that was because </w:t>
      </w:r>
      <w:r>
        <w:rPr>
          <w:rFonts w:ascii="Book Antiqua" w:hAnsi="Book Antiqua" w:cs="Narkisim" w:hint="eastAsia"/>
          <w:sz w:val="16"/>
          <w:szCs w:val="16"/>
          <w:rtl/>
        </w:rPr>
        <w:t>משה רבינו</w:t>
      </w:r>
      <w:r>
        <w:rPr>
          <w:rFonts w:ascii="Book Antiqua" w:hAnsi="Book Antiqua" w:cs="Narkisim"/>
          <w:sz w:val="16"/>
          <w:szCs w:val="16"/>
        </w:rPr>
        <w:t xml:space="preserve"> was already included in the rest of the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</w:p>
    <w:p w:rsidR="00357CD9" w:rsidRPr="00475960" w:rsidRDefault="007207AF" w:rsidP="007207AF">
      <w:pPr>
        <w:spacing w:after="0"/>
        <w:ind w:left="86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[If so, again — we see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is sticking with his first distinction between the two groups of Jews, since he thinks that some of the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 xml:space="preserve"> clearly were really davening, so that one could say </w:t>
      </w:r>
      <w:r>
        <w:rPr>
          <w:rFonts w:ascii="Book Antiqua" w:hAnsi="Book Antiqua" w:cs="Narkisim" w:hint="eastAsia"/>
          <w:sz w:val="16"/>
          <w:szCs w:val="16"/>
          <w:rtl/>
        </w:rPr>
        <w:t>משה רבינו</w:t>
      </w:r>
      <w:r>
        <w:rPr>
          <w:rFonts w:ascii="Book Antiqua" w:hAnsi="Book Antiqua" w:cs="Narkisim"/>
          <w:sz w:val="16"/>
          <w:szCs w:val="16"/>
        </w:rPr>
        <w:t xml:space="preserve"> was included in that group; </w:t>
      </w:r>
      <w:r>
        <w:rPr>
          <w:rFonts w:ascii="Book Antiqua" w:hAnsi="Book Antiqua" w:cs="Narkisim" w:hint="eastAsia"/>
          <w:sz w:val="16"/>
          <w:szCs w:val="16"/>
          <w:rtl/>
        </w:rPr>
        <w:t>משה רבינו</w:t>
      </w:r>
      <w:r>
        <w:rPr>
          <w:rFonts w:ascii="Book Antiqua" w:hAnsi="Book Antiqua" w:cs="Narkisim"/>
          <w:sz w:val="16"/>
          <w:szCs w:val="16"/>
        </w:rPr>
        <w:t xml:space="preserve"> certainly was in the group of people who truly trusted in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and davened to Him.</w:t>
      </w:r>
    </w:p>
    <w:sectPr w:rsidR="00357CD9" w:rsidRPr="00475960" w:rsidSect="00FE3CE4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E5" w:rsidRDefault="00266AE5" w:rsidP="00FE3CE4">
      <w:pPr>
        <w:spacing w:after="0" w:line="240" w:lineRule="auto"/>
      </w:pPr>
      <w:r>
        <w:separator/>
      </w:r>
    </w:p>
  </w:endnote>
  <w:endnote w:type="continuationSeparator" w:id="0">
    <w:p w:rsidR="00266AE5" w:rsidRDefault="00266AE5" w:rsidP="00FE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E5" w:rsidRDefault="00266AE5" w:rsidP="00FE3CE4">
      <w:pPr>
        <w:spacing w:after="0" w:line="240" w:lineRule="auto"/>
      </w:pPr>
      <w:r>
        <w:separator/>
      </w:r>
    </w:p>
  </w:footnote>
  <w:footnote w:type="continuationSeparator" w:id="0">
    <w:p w:rsidR="00266AE5" w:rsidRDefault="00266AE5" w:rsidP="00FE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E4" w:rsidRPr="00FE3CE4" w:rsidRDefault="00FE3CE4" w:rsidP="00FE3CE4">
    <w:pPr>
      <w:pStyle w:val="Header"/>
      <w:jc w:val="right"/>
      <w:rPr>
        <w:rFonts w:ascii="Book Antiqua" w:hAnsi="Book Antiqua" w:cs="Narkisim"/>
        <w:b/>
        <w:bCs/>
        <w:sz w:val="16"/>
        <w:szCs w:val="16"/>
        <w:rtl/>
      </w:rPr>
    </w:pPr>
    <w:r w:rsidRPr="00FE3CE4">
      <w:rPr>
        <w:rFonts w:ascii="Book Antiqua" w:hAnsi="Book Antiqua" w:cs="Narkisim"/>
        <w:b/>
        <w:bCs/>
        <w:sz w:val="16"/>
        <w:szCs w:val="16"/>
        <w:rtl/>
      </w:rPr>
      <w:t>בס"ד</w:t>
    </w:r>
  </w:p>
  <w:p w:rsidR="00FE3CE4" w:rsidRPr="00FE3CE4" w:rsidRDefault="00540B70" w:rsidP="00FE3CE4">
    <w:pPr>
      <w:pStyle w:val="Header"/>
      <w:jc w:val="center"/>
      <w:rPr>
        <w:rFonts w:ascii="Book Antiqua" w:hAnsi="Book Antiqua" w:cs="Narkisim"/>
        <w:b/>
        <w:bCs/>
      </w:rPr>
    </w:pPr>
    <w:r>
      <w:rPr>
        <w:rFonts w:ascii="Book Antiqua" w:hAnsi="Book Antiqua" w:cs="Narkisim"/>
        <w:b/>
        <w:bCs/>
        <w:rtl/>
      </w:rPr>
      <w:t xml:space="preserve">פרשת </w:t>
    </w:r>
    <w:r w:rsidR="00890DBB">
      <w:rPr>
        <w:rFonts w:ascii="Book Antiqua" w:hAnsi="Book Antiqua" w:cs="Narkisim" w:hint="cs"/>
        <w:b/>
        <w:bCs/>
        <w:rtl/>
      </w:rPr>
      <w:t>בשלח</w:t>
    </w:r>
  </w:p>
  <w:p w:rsidR="00FE3CE4" w:rsidRPr="00FE3CE4" w:rsidRDefault="00FE3CE4" w:rsidP="00FE3CE4">
    <w:pPr>
      <w:pStyle w:val="Header"/>
      <w:jc w:val="center"/>
      <w:rPr>
        <w:rFonts w:ascii="Book Antiqua" w:hAnsi="Book Antiqua" w:cs="Narkisim"/>
        <w:b/>
        <w:bCs/>
      </w:rPr>
    </w:pPr>
    <w:proofErr w:type="spellStart"/>
    <w:r w:rsidRPr="00FE3CE4">
      <w:rPr>
        <w:rFonts w:ascii="Book Antiqua" w:hAnsi="Book Antiqua" w:cs="Narkisim"/>
        <w:b/>
        <w:bCs/>
      </w:rPr>
      <w:t>Ramban</w:t>
    </w:r>
    <w:proofErr w:type="spellEnd"/>
    <w:r w:rsidRPr="00FE3CE4">
      <w:rPr>
        <w:rFonts w:ascii="Book Antiqua" w:hAnsi="Book Antiqua" w:cs="Narkisim"/>
        <w:b/>
        <w:bCs/>
      </w:rPr>
      <w:t xml:space="preserve"> </w:t>
    </w:r>
    <w:proofErr w:type="spellStart"/>
    <w:r w:rsidRPr="00FE3CE4">
      <w:rPr>
        <w:rFonts w:ascii="Book Antiqua" w:hAnsi="Book Antiqua" w:cs="Narkisim"/>
        <w:b/>
        <w:bCs/>
      </w:rPr>
      <w:t>Chabura</w:t>
    </w:r>
    <w:proofErr w:type="spellEnd"/>
    <w:r w:rsidRPr="00FE3CE4">
      <w:rPr>
        <w:rFonts w:ascii="Book Antiqua" w:hAnsi="Book Antiqua" w:cs="Narkisim"/>
        <w:b/>
        <w:bCs/>
      </w:rPr>
      <w:t xml:space="preserve">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BFB"/>
    <w:rsid w:val="00000B21"/>
    <w:rsid w:val="000026DB"/>
    <w:rsid w:val="00010303"/>
    <w:rsid w:val="00015703"/>
    <w:rsid w:val="00020AFF"/>
    <w:rsid w:val="000406C7"/>
    <w:rsid w:val="0004159F"/>
    <w:rsid w:val="0004679A"/>
    <w:rsid w:val="0005153F"/>
    <w:rsid w:val="00056C38"/>
    <w:rsid w:val="00096E42"/>
    <w:rsid w:val="000A0B71"/>
    <w:rsid w:val="000B6E86"/>
    <w:rsid w:val="000C6A23"/>
    <w:rsid w:val="000D044A"/>
    <w:rsid w:val="000D1313"/>
    <w:rsid w:val="000D7956"/>
    <w:rsid w:val="000E01B2"/>
    <w:rsid w:val="000E34AC"/>
    <w:rsid w:val="00114EE9"/>
    <w:rsid w:val="001165A8"/>
    <w:rsid w:val="00126170"/>
    <w:rsid w:val="00127668"/>
    <w:rsid w:val="001551C0"/>
    <w:rsid w:val="00155A0D"/>
    <w:rsid w:val="00162B1E"/>
    <w:rsid w:val="00183A2E"/>
    <w:rsid w:val="00186784"/>
    <w:rsid w:val="0018760F"/>
    <w:rsid w:val="0019154E"/>
    <w:rsid w:val="001D5E38"/>
    <w:rsid w:val="00203AED"/>
    <w:rsid w:val="002101FB"/>
    <w:rsid w:val="00217586"/>
    <w:rsid w:val="002329D6"/>
    <w:rsid w:val="00237F97"/>
    <w:rsid w:val="00254DDB"/>
    <w:rsid w:val="002564B1"/>
    <w:rsid w:val="002649DA"/>
    <w:rsid w:val="00265684"/>
    <w:rsid w:val="00266AE5"/>
    <w:rsid w:val="00266DA0"/>
    <w:rsid w:val="0026701E"/>
    <w:rsid w:val="002728DB"/>
    <w:rsid w:val="00281A64"/>
    <w:rsid w:val="0028483B"/>
    <w:rsid w:val="00286EDC"/>
    <w:rsid w:val="002941C7"/>
    <w:rsid w:val="002A0933"/>
    <w:rsid w:val="002A5991"/>
    <w:rsid w:val="002A65B3"/>
    <w:rsid w:val="002B1429"/>
    <w:rsid w:val="002D5D34"/>
    <w:rsid w:val="00300C25"/>
    <w:rsid w:val="00305EE7"/>
    <w:rsid w:val="00307EE9"/>
    <w:rsid w:val="00307F8C"/>
    <w:rsid w:val="003131B7"/>
    <w:rsid w:val="00324DDB"/>
    <w:rsid w:val="00341F6D"/>
    <w:rsid w:val="0034597D"/>
    <w:rsid w:val="00346565"/>
    <w:rsid w:val="003467FA"/>
    <w:rsid w:val="00357CD9"/>
    <w:rsid w:val="00361063"/>
    <w:rsid w:val="00381914"/>
    <w:rsid w:val="003A0459"/>
    <w:rsid w:val="003A23AA"/>
    <w:rsid w:val="003B1F61"/>
    <w:rsid w:val="003B38BD"/>
    <w:rsid w:val="003C7DD7"/>
    <w:rsid w:val="003D1724"/>
    <w:rsid w:val="003D706B"/>
    <w:rsid w:val="003D70E3"/>
    <w:rsid w:val="003D767D"/>
    <w:rsid w:val="003E0E19"/>
    <w:rsid w:val="00402FB2"/>
    <w:rsid w:val="0041461F"/>
    <w:rsid w:val="0042149C"/>
    <w:rsid w:val="00460C9E"/>
    <w:rsid w:val="00470CD7"/>
    <w:rsid w:val="00475960"/>
    <w:rsid w:val="0048199E"/>
    <w:rsid w:val="004921FB"/>
    <w:rsid w:val="0049333F"/>
    <w:rsid w:val="004A101A"/>
    <w:rsid w:val="004A126B"/>
    <w:rsid w:val="004A4C0A"/>
    <w:rsid w:val="004D211A"/>
    <w:rsid w:val="004D3CDA"/>
    <w:rsid w:val="004D7F04"/>
    <w:rsid w:val="004F5A62"/>
    <w:rsid w:val="004F7940"/>
    <w:rsid w:val="00504665"/>
    <w:rsid w:val="00525726"/>
    <w:rsid w:val="00530F0E"/>
    <w:rsid w:val="00540B70"/>
    <w:rsid w:val="005417C3"/>
    <w:rsid w:val="00555603"/>
    <w:rsid w:val="0058381A"/>
    <w:rsid w:val="00592228"/>
    <w:rsid w:val="005929AB"/>
    <w:rsid w:val="005B3477"/>
    <w:rsid w:val="005B5DED"/>
    <w:rsid w:val="005B6448"/>
    <w:rsid w:val="005C40D0"/>
    <w:rsid w:val="005F773C"/>
    <w:rsid w:val="00610948"/>
    <w:rsid w:val="0061729A"/>
    <w:rsid w:val="00633AE9"/>
    <w:rsid w:val="00633B9C"/>
    <w:rsid w:val="00634EC7"/>
    <w:rsid w:val="006405D1"/>
    <w:rsid w:val="00647CBA"/>
    <w:rsid w:val="0066049F"/>
    <w:rsid w:val="00662D2B"/>
    <w:rsid w:val="00670B89"/>
    <w:rsid w:val="00681CE3"/>
    <w:rsid w:val="006A04BE"/>
    <w:rsid w:val="006A1C60"/>
    <w:rsid w:val="006B0359"/>
    <w:rsid w:val="006C4BFB"/>
    <w:rsid w:val="006F30B8"/>
    <w:rsid w:val="00701252"/>
    <w:rsid w:val="007036D1"/>
    <w:rsid w:val="0070429F"/>
    <w:rsid w:val="007207AF"/>
    <w:rsid w:val="00734473"/>
    <w:rsid w:val="007408D4"/>
    <w:rsid w:val="00744A99"/>
    <w:rsid w:val="007465B0"/>
    <w:rsid w:val="007551F5"/>
    <w:rsid w:val="0076379F"/>
    <w:rsid w:val="007818E9"/>
    <w:rsid w:val="00783536"/>
    <w:rsid w:val="0079417D"/>
    <w:rsid w:val="007959A2"/>
    <w:rsid w:val="007D3CFA"/>
    <w:rsid w:val="007D7E19"/>
    <w:rsid w:val="007E1AF8"/>
    <w:rsid w:val="007E3842"/>
    <w:rsid w:val="007E5839"/>
    <w:rsid w:val="007E7FBB"/>
    <w:rsid w:val="008065F7"/>
    <w:rsid w:val="0081226B"/>
    <w:rsid w:val="00817945"/>
    <w:rsid w:val="008259FD"/>
    <w:rsid w:val="008319A3"/>
    <w:rsid w:val="00834CBE"/>
    <w:rsid w:val="00836CD9"/>
    <w:rsid w:val="00840A85"/>
    <w:rsid w:val="008528A3"/>
    <w:rsid w:val="00853940"/>
    <w:rsid w:val="00860F43"/>
    <w:rsid w:val="00872D8B"/>
    <w:rsid w:val="008805C4"/>
    <w:rsid w:val="00883BA2"/>
    <w:rsid w:val="00887DFB"/>
    <w:rsid w:val="008900C5"/>
    <w:rsid w:val="00890DBB"/>
    <w:rsid w:val="00891AF3"/>
    <w:rsid w:val="008A130C"/>
    <w:rsid w:val="008A24A8"/>
    <w:rsid w:val="008B344C"/>
    <w:rsid w:val="008C4597"/>
    <w:rsid w:val="008D2C4A"/>
    <w:rsid w:val="008E1BEA"/>
    <w:rsid w:val="008E5F24"/>
    <w:rsid w:val="008F21AC"/>
    <w:rsid w:val="008F2E7E"/>
    <w:rsid w:val="0090057E"/>
    <w:rsid w:val="00903F14"/>
    <w:rsid w:val="009112E6"/>
    <w:rsid w:val="009261FB"/>
    <w:rsid w:val="009310DE"/>
    <w:rsid w:val="00932A67"/>
    <w:rsid w:val="00942E79"/>
    <w:rsid w:val="00942F16"/>
    <w:rsid w:val="00945BB7"/>
    <w:rsid w:val="00961C93"/>
    <w:rsid w:val="00967D0E"/>
    <w:rsid w:val="00971769"/>
    <w:rsid w:val="00974761"/>
    <w:rsid w:val="00986224"/>
    <w:rsid w:val="009920F2"/>
    <w:rsid w:val="00996A44"/>
    <w:rsid w:val="009A0C3B"/>
    <w:rsid w:val="009A1E46"/>
    <w:rsid w:val="009A354E"/>
    <w:rsid w:val="009A474E"/>
    <w:rsid w:val="009B4BA1"/>
    <w:rsid w:val="009C0E82"/>
    <w:rsid w:val="009C3DDD"/>
    <w:rsid w:val="009D553D"/>
    <w:rsid w:val="009E2E3E"/>
    <w:rsid w:val="009E2F60"/>
    <w:rsid w:val="009E59BE"/>
    <w:rsid w:val="009E5AA0"/>
    <w:rsid w:val="009E6C0B"/>
    <w:rsid w:val="00A10ADE"/>
    <w:rsid w:val="00A510C1"/>
    <w:rsid w:val="00A6459D"/>
    <w:rsid w:val="00A72FDF"/>
    <w:rsid w:val="00AE7C39"/>
    <w:rsid w:val="00AF36AA"/>
    <w:rsid w:val="00AF3925"/>
    <w:rsid w:val="00B00999"/>
    <w:rsid w:val="00B02908"/>
    <w:rsid w:val="00B10C11"/>
    <w:rsid w:val="00B13DFF"/>
    <w:rsid w:val="00B16BF1"/>
    <w:rsid w:val="00B178AA"/>
    <w:rsid w:val="00B2753A"/>
    <w:rsid w:val="00B344F4"/>
    <w:rsid w:val="00B42E8D"/>
    <w:rsid w:val="00B64788"/>
    <w:rsid w:val="00B72934"/>
    <w:rsid w:val="00B871AD"/>
    <w:rsid w:val="00BB69F4"/>
    <w:rsid w:val="00BD4081"/>
    <w:rsid w:val="00BD5D73"/>
    <w:rsid w:val="00BD6B4C"/>
    <w:rsid w:val="00BE6DA2"/>
    <w:rsid w:val="00BF3254"/>
    <w:rsid w:val="00C05046"/>
    <w:rsid w:val="00C06403"/>
    <w:rsid w:val="00C22514"/>
    <w:rsid w:val="00C235FF"/>
    <w:rsid w:val="00C23634"/>
    <w:rsid w:val="00C43399"/>
    <w:rsid w:val="00C55CC5"/>
    <w:rsid w:val="00C668FF"/>
    <w:rsid w:val="00C751CD"/>
    <w:rsid w:val="00C8731E"/>
    <w:rsid w:val="00C92298"/>
    <w:rsid w:val="00C961C4"/>
    <w:rsid w:val="00CA383A"/>
    <w:rsid w:val="00CB40DE"/>
    <w:rsid w:val="00CB430A"/>
    <w:rsid w:val="00CD60D3"/>
    <w:rsid w:val="00CD635D"/>
    <w:rsid w:val="00CE4F8E"/>
    <w:rsid w:val="00CF29B9"/>
    <w:rsid w:val="00CF649A"/>
    <w:rsid w:val="00D0292D"/>
    <w:rsid w:val="00D03861"/>
    <w:rsid w:val="00D10151"/>
    <w:rsid w:val="00D12E10"/>
    <w:rsid w:val="00D1381A"/>
    <w:rsid w:val="00D27E2C"/>
    <w:rsid w:val="00D30967"/>
    <w:rsid w:val="00D431DD"/>
    <w:rsid w:val="00D56C50"/>
    <w:rsid w:val="00D743EC"/>
    <w:rsid w:val="00D77092"/>
    <w:rsid w:val="00D772B9"/>
    <w:rsid w:val="00D81AEC"/>
    <w:rsid w:val="00D94E52"/>
    <w:rsid w:val="00DA090E"/>
    <w:rsid w:val="00DA45AB"/>
    <w:rsid w:val="00DA5A39"/>
    <w:rsid w:val="00DB02DE"/>
    <w:rsid w:val="00DB2931"/>
    <w:rsid w:val="00DC6DA9"/>
    <w:rsid w:val="00DD371C"/>
    <w:rsid w:val="00DD6D45"/>
    <w:rsid w:val="00DF4FB9"/>
    <w:rsid w:val="00E02D19"/>
    <w:rsid w:val="00E13C26"/>
    <w:rsid w:val="00E155A9"/>
    <w:rsid w:val="00E172DF"/>
    <w:rsid w:val="00E26E09"/>
    <w:rsid w:val="00E30FDD"/>
    <w:rsid w:val="00E41243"/>
    <w:rsid w:val="00E44ECA"/>
    <w:rsid w:val="00E45CEA"/>
    <w:rsid w:val="00E606C9"/>
    <w:rsid w:val="00E61D78"/>
    <w:rsid w:val="00E71F1C"/>
    <w:rsid w:val="00E93179"/>
    <w:rsid w:val="00EB190D"/>
    <w:rsid w:val="00EB293C"/>
    <w:rsid w:val="00EC22BB"/>
    <w:rsid w:val="00EF236E"/>
    <w:rsid w:val="00EF70CC"/>
    <w:rsid w:val="00F14C36"/>
    <w:rsid w:val="00F169B4"/>
    <w:rsid w:val="00F178EB"/>
    <w:rsid w:val="00F33CCD"/>
    <w:rsid w:val="00F40A3E"/>
    <w:rsid w:val="00F53D68"/>
    <w:rsid w:val="00F63530"/>
    <w:rsid w:val="00F6725D"/>
    <w:rsid w:val="00F71199"/>
    <w:rsid w:val="00F81C41"/>
    <w:rsid w:val="00F872A5"/>
    <w:rsid w:val="00F96E51"/>
    <w:rsid w:val="00FB580F"/>
    <w:rsid w:val="00FC256D"/>
    <w:rsid w:val="00FC5EFF"/>
    <w:rsid w:val="00FC6AD9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910A"/>
  <w15:docId w15:val="{BF6120AB-D065-461C-AB4D-8B99DDC4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CE4"/>
  </w:style>
  <w:style w:type="paragraph" w:styleId="Footer">
    <w:name w:val="footer"/>
    <w:basedOn w:val="Normal"/>
    <w:link w:val="FooterChar"/>
    <w:uiPriority w:val="99"/>
    <w:unhideWhenUsed/>
    <w:rsid w:val="00FE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E4"/>
  </w:style>
  <w:style w:type="paragraph" w:styleId="ListParagraph">
    <w:name w:val="List Paragraph"/>
    <w:basedOn w:val="Normal"/>
    <w:uiPriority w:val="34"/>
    <w:qFormat/>
    <w:rsid w:val="003D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Glatt</dc:creator>
  <cp:keywords/>
  <dc:description/>
  <cp:lastModifiedBy>Steven Glatt</cp:lastModifiedBy>
  <cp:revision>254</cp:revision>
  <dcterms:created xsi:type="dcterms:W3CDTF">2016-10-10T12:09:00Z</dcterms:created>
  <dcterms:modified xsi:type="dcterms:W3CDTF">2017-02-07T22:08:00Z</dcterms:modified>
</cp:coreProperties>
</file>