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AB179A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יג:</w:t>
      </w:r>
    </w:p>
    <w:p w:rsidR="00CC39AC" w:rsidRDefault="00AB179A" w:rsidP="006143FE">
      <w:r>
        <w:rPr>
          <w:rFonts w:hint="cs"/>
          <w:rtl/>
        </w:rPr>
        <w:t>ארס</w:t>
      </w:r>
      <w:r>
        <w:t xml:space="preserve"> – poison</w:t>
      </w:r>
    </w:p>
    <w:p w:rsidR="00AB179A" w:rsidRDefault="00AB179A" w:rsidP="006143FE">
      <w:r>
        <w:rPr>
          <w:rFonts w:hint="cs"/>
          <w:rtl/>
        </w:rPr>
        <w:t>לשכת הגזית</w:t>
      </w:r>
      <w:r>
        <w:t xml:space="preserve"> – the chamber where the </w:t>
      </w:r>
      <w:r>
        <w:rPr>
          <w:rFonts w:hint="cs"/>
          <w:rtl/>
        </w:rPr>
        <w:t>סנהדרין</w:t>
      </w:r>
      <w:r>
        <w:t xml:space="preserve"> sat</w:t>
      </w:r>
    </w:p>
    <w:p w:rsidR="00AB179A" w:rsidRDefault="00AB179A" w:rsidP="006143FE">
      <w:r>
        <w:rPr>
          <w:rFonts w:hint="cs"/>
          <w:rtl/>
        </w:rPr>
        <w:t>למפרע</w:t>
      </w:r>
      <w:r>
        <w:t xml:space="preserve"> (</w:t>
      </w:r>
      <w:r>
        <w:rPr>
          <w:rFonts w:hint="cs"/>
          <w:rtl/>
        </w:rPr>
        <w:t>רש"י</w:t>
      </w:r>
      <w:r>
        <w:t>) – retroactively/backwards</w:t>
      </w:r>
    </w:p>
    <w:p w:rsidR="00AB179A" w:rsidRDefault="00AB179A" w:rsidP="006143FE">
      <w:r>
        <w:rPr>
          <w:rFonts w:hint="cs"/>
          <w:rtl/>
        </w:rPr>
        <w:t>ניכלינהו</w:t>
      </w:r>
      <w:r>
        <w:t xml:space="preserve"> – let us destroy them</w:t>
      </w:r>
    </w:p>
    <w:p w:rsidR="00AB179A" w:rsidRDefault="00AB179A" w:rsidP="006143FE">
      <w:r>
        <w:rPr>
          <w:rFonts w:hint="cs"/>
          <w:rtl/>
        </w:rPr>
        <w:t>פרידה</w:t>
      </w:r>
      <w:r>
        <w:t xml:space="preserve"> – mule</w:t>
      </w:r>
    </w:p>
    <w:p w:rsidR="00AB179A" w:rsidRDefault="00AB179A" w:rsidP="006143FE">
      <w:r>
        <w:rPr>
          <w:rFonts w:hint="cs"/>
          <w:rtl/>
        </w:rPr>
        <w:t>מינן</w:t>
      </w:r>
      <w:r>
        <w:t xml:space="preserve"> – from us</w:t>
      </w:r>
    </w:p>
    <w:p w:rsidR="00AB179A" w:rsidRDefault="00AB179A" w:rsidP="006143FE">
      <w:r>
        <w:rPr>
          <w:rFonts w:hint="cs"/>
          <w:rtl/>
        </w:rPr>
        <w:t>שתא</w:t>
      </w:r>
      <w:r>
        <w:t xml:space="preserve"> – year</w:t>
      </w:r>
    </w:p>
    <w:p w:rsidR="00AB179A" w:rsidRDefault="00AB179A" w:rsidP="006143FE">
      <w:r>
        <w:rPr>
          <w:rFonts w:hint="cs"/>
          <w:rtl/>
        </w:rPr>
        <w:t>חובטו</w:t>
      </w:r>
      <w:r>
        <w:t xml:space="preserve"> – throws it down</w:t>
      </w:r>
    </w:p>
    <w:p w:rsidR="00AB179A" w:rsidRDefault="00AB179A" w:rsidP="006143FE">
      <w:r>
        <w:rPr>
          <w:rFonts w:hint="cs"/>
          <w:b/>
          <w:bCs/>
          <w:u w:val="single"/>
          <w:rtl/>
        </w:rPr>
        <w:t>דף יד.</w:t>
      </w:r>
    </w:p>
    <w:p w:rsidR="00AB179A" w:rsidRDefault="00AB179A" w:rsidP="006143FE">
      <w:r>
        <w:rPr>
          <w:rFonts w:hint="cs"/>
          <w:rtl/>
        </w:rPr>
        <w:t>תל</w:t>
      </w:r>
      <w:r>
        <w:t xml:space="preserve"> – a mound (of dirt)</w:t>
      </w:r>
    </w:p>
    <w:p w:rsidR="00AB179A" w:rsidRDefault="00AB179A" w:rsidP="006143FE">
      <w:r>
        <w:rPr>
          <w:rFonts w:hint="cs"/>
          <w:rtl/>
        </w:rPr>
        <w:t>חריץ</w:t>
      </w:r>
      <w:r>
        <w:t xml:space="preserve"> – a furrow/ditch</w:t>
      </w:r>
    </w:p>
    <w:p w:rsidR="00AB179A" w:rsidRDefault="00AB179A" w:rsidP="006143FE">
      <w:r>
        <w:rPr>
          <w:rFonts w:hint="cs"/>
          <w:rtl/>
        </w:rPr>
        <w:t>אכתי</w:t>
      </w:r>
      <w:r>
        <w:t xml:space="preserve"> – still</w:t>
      </w:r>
    </w:p>
    <w:p w:rsidR="00AB179A" w:rsidRDefault="00AB179A" w:rsidP="006143FE">
      <w:r>
        <w:rPr>
          <w:rFonts w:hint="cs"/>
          <w:rtl/>
        </w:rPr>
        <w:t>המאורע</w:t>
      </w:r>
      <w:r>
        <w:t xml:space="preserve"> (</w:t>
      </w:r>
      <w:r>
        <w:rPr>
          <w:rFonts w:hint="cs"/>
          <w:rtl/>
        </w:rPr>
        <w:t>רש"י</w:t>
      </w:r>
      <w:r>
        <w:t>) – that occurred</w:t>
      </w:r>
    </w:p>
    <w:p w:rsidR="00AB179A" w:rsidRDefault="00AB179A" w:rsidP="006143FE">
      <w:r>
        <w:rPr>
          <w:rFonts w:hint="cs"/>
          <w:rtl/>
        </w:rPr>
        <w:t>מאן נינהו</w:t>
      </w:r>
      <w:r>
        <w:t xml:space="preserve"> – who are they</w:t>
      </w:r>
    </w:p>
    <w:p w:rsidR="00AB179A" w:rsidRDefault="00AB179A" w:rsidP="006143FE">
      <w:r>
        <w:rPr>
          <w:rFonts w:hint="cs"/>
          <w:rtl/>
        </w:rPr>
        <w:t>מבלין אותו</w:t>
      </w:r>
      <w:r>
        <w:t xml:space="preserve"> – destroy him</w:t>
      </w:r>
    </w:p>
    <w:p w:rsidR="00AB179A" w:rsidRDefault="00AB179A" w:rsidP="006143FE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יד:</w:t>
      </w:r>
    </w:p>
    <w:p w:rsidR="00AB179A" w:rsidRDefault="00AB179A" w:rsidP="006143FE">
      <w:r>
        <w:rPr>
          <w:rFonts w:hint="cs"/>
          <w:rtl/>
        </w:rPr>
        <w:t>שגילתה</w:t>
      </w:r>
      <w:r>
        <w:t xml:space="preserve"> – that she revealed</w:t>
      </w:r>
    </w:p>
    <w:p w:rsidR="00AB179A" w:rsidRDefault="00AB179A" w:rsidP="006143FE">
      <w:r>
        <w:rPr>
          <w:rFonts w:hint="cs"/>
          <w:rtl/>
        </w:rPr>
        <w:t>איתתא</w:t>
      </w:r>
      <w:r>
        <w:t xml:space="preserve"> – a woman</w:t>
      </w:r>
    </w:p>
    <w:p w:rsidR="00AB179A" w:rsidRDefault="00AB179A" w:rsidP="006143FE">
      <w:r>
        <w:rPr>
          <w:rFonts w:hint="cs"/>
          <w:rtl/>
        </w:rPr>
        <w:t>שותא</w:t>
      </w:r>
      <w:r>
        <w:t xml:space="preserve"> – talking</w:t>
      </w:r>
    </w:p>
    <w:p w:rsidR="00AB179A" w:rsidRDefault="00AB179A" w:rsidP="006143FE">
      <w:r>
        <w:rPr>
          <w:rFonts w:hint="cs"/>
          <w:rtl/>
        </w:rPr>
        <w:t>שביק</w:t>
      </w:r>
      <w:r>
        <w:t xml:space="preserve"> – leave</w:t>
      </w:r>
    </w:p>
    <w:p w:rsidR="00AB179A" w:rsidRDefault="00AB179A" w:rsidP="006143FE">
      <w:r>
        <w:rPr>
          <w:rFonts w:hint="cs"/>
          <w:rtl/>
        </w:rPr>
        <w:t>סניין</w:t>
      </w:r>
      <w:r>
        <w:t xml:space="preserve"> – they are hated</w:t>
      </w:r>
    </w:p>
    <w:p w:rsidR="00AB179A" w:rsidRDefault="00AB179A" w:rsidP="006143FE">
      <w:r>
        <w:rPr>
          <w:rFonts w:hint="cs"/>
          <w:rtl/>
        </w:rPr>
        <w:t>דאיגיירא</w:t>
      </w:r>
      <w:r>
        <w:t xml:space="preserve"> – for she converted</w:t>
      </w:r>
    </w:p>
    <w:p w:rsidR="00AB179A" w:rsidRDefault="00AB179A" w:rsidP="006143FE">
      <w:r>
        <w:rPr>
          <w:rFonts w:hint="cs"/>
          <w:rtl/>
        </w:rPr>
        <w:t>קא מסהיד</w:t>
      </w:r>
      <w:r>
        <w:t xml:space="preserve"> (</w:t>
      </w:r>
      <w:r>
        <w:rPr>
          <w:rFonts w:hint="cs"/>
          <w:rtl/>
        </w:rPr>
        <w:t>רש"י</w:t>
      </w:r>
      <w:r>
        <w:t>) – is testifying</w:t>
      </w:r>
    </w:p>
    <w:p w:rsidR="00AB179A" w:rsidRDefault="00AB179A" w:rsidP="006143FE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lastRenderedPageBreak/>
        <w:t>דף טו.</w:t>
      </w:r>
    </w:p>
    <w:p w:rsidR="00AB179A" w:rsidRDefault="00AB179A" w:rsidP="006143FE">
      <w:r>
        <w:rPr>
          <w:rFonts w:hint="cs"/>
          <w:rtl/>
        </w:rPr>
        <w:t>נגרר</w:t>
      </w:r>
      <w:r>
        <w:t xml:space="preserve"> (</w:t>
      </w:r>
      <w:r>
        <w:rPr>
          <w:rFonts w:hint="cs"/>
          <w:rtl/>
        </w:rPr>
        <w:t>רש"י</w:t>
      </w:r>
      <w:r>
        <w:t>) – is dragged</w:t>
      </w:r>
    </w:p>
    <w:p w:rsidR="00AB179A" w:rsidRDefault="00AB179A" w:rsidP="006143FE">
      <w:r>
        <w:rPr>
          <w:rFonts w:hint="cs"/>
          <w:rtl/>
        </w:rPr>
        <w:t>תיובתא</w:t>
      </w:r>
      <w:r>
        <w:t xml:space="preserve"> – statement of rejection</w:t>
      </w:r>
    </w:p>
    <w:p w:rsidR="00AB179A" w:rsidRDefault="00AB179A" w:rsidP="006143FE">
      <w:r>
        <w:rPr>
          <w:rFonts w:hint="cs"/>
          <w:rtl/>
        </w:rPr>
        <w:t>מעייל</w:t>
      </w:r>
      <w:r>
        <w:t xml:space="preserve"> – put in/add</w:t>
      </w:r>
    </w:p>
    <w:p w:rsidR="00AB179A" w:rsidRDefault="00AB179A" w:rsidP="006143FE">
      <w:r>
        <w:rPr>
          <w:rFonts w:hint="cs"/>
          <w:rtl/>
        </w:rPr>
        <w:t>גבר</w:t>
      </w:r>
      <w:r>
        <w:t xml:space="preserve"> – took over</w:t>
      </w:r>
    </w:p>
    <w:p w:rsidR="00AB179A" w:rsidRDefault="00AB179A" w:rsidP="006143FE">
      <w:r>
        <w:rPr>
          <w:rFonts w:hint="cs"/>
          <w:b/>
          <w:bCs/>
          <w:u w:val="single"/>
          <w:rtl/>
        </w:rPr>
        <w:t>דף טו:</w:t>
      </w:r>
    </w:p>
    <w:p w:rsidR="00AB179A" w:rsidRDefault="00AB179A" w:rsidP="006143FE">
      <w:r>
        <w:rPr>
          <w:rFonts w:hint="cs"/>
          <w:rtl/>
        </w:rPr>
        <w:t>דמזדבן</w:t>
      </w:r>
      <w:r>
        <w:t xml:space="preserve"> – that was sold</w:t>
      </w:r>
    </w:p>
    <w:p w:rsidR="00AB179A" w:rsidRDefault="00AB179A" w:rsidP="006143FE">
      <w:r>
        <w:rPr>
          <w:rFonts w:hint="cs"/>
          <w:rtl/>
        </w:rPr>
        <w:t>כופהו</w:t>
      </w:r>
      <w:r>
        <w:t xml:space="preserve"> (</w:t>
      </w:r>
      <w:r>
        <w:rPr>
          <w:rFonts w:hint="cs"/>
          <w:rtl/>
        </w:rPr>
        <w:t>רש"י</w:t>
      </w:r>
      <w:r>
        <w:t>) – he forces it</w:t>
      </w:r>
    </w:p>
    <w:p w:rsidR="00AB179A" w:rsidRDefault="00AB179A" w:rsidP="006143FE">
      <w:r>
        <w:rPr>
          <w:rFonts w:hint="cs"/>
          <w:rtl/>
        </w:rPr>
        <w:t>שמשכימין</w:t>
      </w:r>
      <w:r>
        <w:t xml:space="preserve"> – that get up early</w:t>
      </w:r>
    </w:p>
    <w:p w:rsidR="00AB179A" w:rsidRDefault="00AB179A" w:rsidP="006143FE">
      <w:r>
        <w:rPr>
          <w:rFonts w:hint="cs"/>
          <w:rtl/>
        </w:rPr>
        <w:t>נסתלקה הימנה</w:t>
      </w:r>
      <w:r>
        <w:t xml:space="preserve"> – it was removed from her</w:t>
      </w:r>
    </w:p>
    <w:p w:rsidR="00AB179A" w:rsidRDefault="00AB179A" w:rsidP="006143FE">
      <w:r>
        <w:rPr>
          <w:rFonts w:hint="cs"/>
          <w:rtl/>
        </w:rPr>
        <w:t>שמתח</w:t>
      </w:r>
      <w:r>
        <w:t xml:space="preserve"> – that he extended</w:t>
      </w:r>
    </w:p>
    <w:p w:rsidR="000D196B" w:rsidRDefault="000D196B" w:rsidP="006143FE">
      <w:r>
        <w:rPr>
          <w:rFonts w:hint="cs"/>
          <w:rtl/>
        </w:rPr>
        <w:t>הסיחו דעתן</w:t>
      </w:r>
      <w:r>
        <w:t xml:space="preserve"> – divert their attention</w:t>
      </w:r>
    </w:p>
    <w:p w:rsidR="000D196B" w:rsidRDefault="000D196B" w:rsidP="006143FE">
      <w:r>
        <w:rPr>
          <w:rFonts w:hint="cs"/>
          <w:rtl/>
        </w:rPr>
        <w:t>ההוא גברא</w:t>
      </w:r>
      <w:r>
        <w:t xml:space="preserve"> – that person (referring to himself)</w:t>
      </w:r>
    </w:p>
    <w:p w:rsidR="000D196B" w:rsidRDefault="000D196B" w:rsidP="006143FE">
      <w:r>
        <w:rPr>
          <w:rFonts w:hint="cs"/>
          <w:rtl/>
        </w:rPr>
        <w:t>למקטליה</w:t>
      </w:r>
      <w:r>
        <w:t xml:space="preserve"> – to kill him</w:t>
      </w:r>
    </w:p>
    <w:p w:rsidR="000D196B" w:rsidRDefault="000D196B" w:rsidP="006143FE">
      <w:r>
        <w:rPr>
          <w:rFonts w:hint="cs"/>
          <w:rtl/>
        </w:rPr>
        <w:t>פרעתיה</w:t>
      </w:r>
      <w:r>
        <w:t xml:space="preserve"> – pay him back</w:t>
      </w:r>
    </w:p>
    <w:p w:rsidR="000D196B" w:rsidRDefault="000D196B" w:rsidP="006143FE">
      <w:r>
        <w:rPr>
          <w:rFonts w:hint="cs"/>
          <w:b/>
          <w:bCs/>
          <w:u w:val="single"/>
          <w:rtl/>
        </w:rPr>
        <w:t>דף טז.</w:t>
      </w:r>
    </w:p>
    <w:p w:rsidR="000D196B" w:rsidRDefault="000D196B" w:rsidP="006143FE">
      <w:r>
        <w:rPr>
          <w:rFonts w:hint="cs"/>
          <w:rtl/>
        </w:rPr>
        <w:t>מירתת</w:t>
      </w:r>
      <w:r>
        <w:t xml:space="preserve"> – he was afraid</w:t>
      </w:r>
    </w:p>
    <w:p w:rsidR="000D196B" w:rsidRDefault="000D196B" w:rsidP="000D196B">
      <w:r>
        <w:rPr>
          <w:rFonts w:hint="cs"/>
          <w:rtl/>
        </w:rPr>
        <w:t>נתעטף</w:t>
      </w:r>
      <w:r>
        <w:t xml:space="preserve"> – wrapped himself </w:t>
      </w:r>
    </w:p>
    <w:p w:rsidR="000D196B" w:rsidRDefault="000D196B" w:rsidP="006143FE">
      <w:r>
        <w:rPr>
          <w:rFonts w:hint="cs"/>
          <w:rtl/>
        </w:rPr>
        <w:t>לצלותיה</w:t>
      </w:r>
      <w:r>
        <w:t xml:space="preserve"> – to </w:t>
      </w:r>
      <w:proofErr w:type="spellStart"/>
      <w:r>
        <w:t>daven</w:t>
      </w:r>
      <w:proofErr w:type="spellEnd"/>
    </w:p>
    <w:p w:rsidR="000D196B" w:rsidRDefault="000D196B" w:rsidP="006143FE">
      <w:r>
        <w:rPr>
          <w:rFonts w:hint="cs"/>
          <w:rtl/>
        </w:rPr>
        <w:t>מאני</w:t>
      </w:r>
      <w:r>
        <w:t xml:space="preserve"> – clothing</w:t>
      </w:r>
    </w:p>
    <w:p w:rsidR="000D196B" w:rsidRDefault="000D196B" w:rsidP="006143FE">
      <w:r>
        <w:rPr>
          <w:rFonts w:hint="cs"/>
          <w:rtl/>
        </w:rPr>
        <w:t>בעט ביה</w:t>
      </w:r>
      <w:r>
        <w:t xml:space="preserve"> – he kicked him</w:t>
      </w:r>
    </w:p>
    <w:p w:rsidR="000D196B" w:rsidRDefault="000D196B" w:rsidP="006143FE">
      <w:r>
        <w:rPr>
          <w:rFonts w:hint="cs"/>
          <w:rtl/>
        </w:rPr>
        <w:t>ברתיה</w:t>
      </w:r>
      <w:r>
        <w:t xml:space="preserve"> – his daughter</w:t>
      </w:r>
    </w:p>
    <w:p w:rsidR="000D196B" w:rsidRDefault="000D196B" w:rsidP="006143FE">
      <w:r>
        <w:rPr>
          <w:rFonts w:hint="cs"/>
          <w:rtl/>
        </w:rPr>
        <w:t>איגרא</w:t>
      </w:r>
      <w:r>
        <w:t xml:space="preserve"> – roof</w:t>
      </w:r>
    </w:p>
    <w:p w:rsidR="000D196B" w:rsidRDefault="000D196B" w:rsidP="000D196B">
      <w:r>
        <w:rPr>
          <w:rFonts w:hint="cs"/>
          <w:rtl/>
        </w:rPr>
        <w:t>מחווה</w:t>
      </w:r>
      <w:r>
        <w:t xml:space="preserve"> – she pointed</w:t>
      </w:r>
    </w:p>
    <w:p w:rsidR="000D196B" w:rsidRDefault="000D196B" w:rsidP="000D196B">
      <w:r>
        <w:rPr>
          <w:rFonts w:hint="cs"/>
          <w:rtl/>
        </w:rPr>
        <w:lastRenderedPageBreak/>
        <w:t>כלפי</w:t>
      </w:r>
      <w:r>
        <w:t xml:space="preserve"> – towards</w:t>
      </w:r>
    </w:p>
    <w:p w:rsidR="000D196B" w:rsidRDefault="000D196B" w:rsidP="000D196B">
      <w:r>
        <w:rPr>
          <w:rFonts w:hint="cs"/>
          <w:rtl/>
        </w:rPr>
        <w:t>פקדינן</w:t>
      </w:r>
      <w:r>
        <w:t xml:space="preserve"> – we were commanded</w:t>
      </w:r>
    </w:p>
    <w:p w:rsidR="000D196B" w:rsidRDefault="000D196B" w:rsidP="000D196B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דף טז:</w:t>
      </w:r>
    </w:p>
    <w:p w:rsidR="000D196B" w:rsidRDefault="000D196B" w:rsidP="000D196B">
      <w:r>
        <w:rPr>
          <w:rFonts w:hint="cs"/>
          <w:rtl/>
        </w:rPr>
        <w:t>יכשל בו</w:t>
      </w:r>
      <w:r>
        <w:t xml:space="preserve"> – will stumble with it</w:t>
      </w:r>
    </w:p>
    <w:p w:rsidR="000D196B" w:rsidRDefault="000D196B" w:rsidP="000D196B">
      <w:r>
        <w:rPr>
          <w:rFonts w:hint="cs"/>
          <w:rtl/>
        </w:rPr>
        <w:t>סגיד ליה</w:t>
      </w:r>
      <w:r>
        <w:t xml:space="preserve"> – bow to him</w:t>
      </w:r>
    </w:p>
    <w:p w:rsidR="000D196B" w:rsidRDefault="000D196B" w:rsidP="000D196B">
      <w:r>
        <w:rPr>
          <w:rFonts w:hint="cs"/>
          <w:rtl/>
        </w:rPr>
        <w:t>שנשתהה</w:t>
      </w:r>
      <w:r>
        <w:t xml:space="preserve"> (</w:t>
      </w:r>
      <w:r>
        <w:rPr>
          <w:rFonts w:hint="cs"/>
          <w:rtl/>
        </w:rPr>
        <w:t>רש"י</w:t>
      </w:r>
      <w:r>
        <w:t>) – that he waited/stayed</w:t>
      </w:r>
    </w:p>
    <w:p w:rsidR="000D196B" w:rsidRDefault="000D196B" w:rsidP="000D196B">
      <w:r>
        <w:rPr>
          <w:rFonts w:hint="cs"/>
          <w:b/>
          <w:bCs/>
          <w:u w:val="single"/>
          <w:rtl/>
        </w:rPr>
        <w:t>דף יז.</w:t>
      </w:r>
    </w:p>
    <w:p w:rsidR="000D196B" w:rsidRDefault="000D196B" w:rsidP="000D196B">
      <w:r>
        <w:rPr>
          <w:rFonts w:hint="cs"/>
          <w:rtl/>
        </w:rPr>
        <w:t>קשיש</w:t>
      </w:r>
      <w:r>
        <w:t xml:space="preserve"> – older</w:t>
      </w:r>
    </w:p>
    <w:p w:rsidR="000D196B" w:rsidRDefault="000D196B" w:rsidP="000D196B">
      <w:r>
        <w:rPr>
          <w:rFonts w:hint="cs"/>
          <w:rtl/>
        </w:rPr>
        <w:t>פיישן</w:t>
      </w:r>
      <w:r>
        <w:t xml:space="preserve"> – remain</w:t>
      </w:r>
    </w:p>
    <w:p w:rsidR="000D196B" w:rsidRDefault="000D196B" w:rsidP="000D196B">
      <w:r>
        <w:rPr>
          <w:rFonts w:hint="cs"/>
          <w:rtl/>
        </w:rPr>
        <w:t>מוטמן</w:t>
      </w:r>
      <w:r>
        <w:t xml:space="preserve"> – hidden</w:t>
      </w:r>
    </w:p>
    <w:p w:rsidR="001F7FC2" w:rsidRPr="001F7FC2" w:rsidRDefault="001F7FC2" w:rsidP="001F7FC2">
      <w:r w:rsidRPr="001F7FC2">
        <w:rPr>
          <w:rFonts w:hint="cs"/>
          <w:rtl/>
        </w:rPr>
        <w:t>למפרע</w:t>
      </w:r>
      <w:r w:rsidRPr="001F7FC2">
        <w:t xml:space="preserve"> – out of order</w:t>
      </w:r>
    </w:p>
    <w:p w:rsidR="000D196B" w:rsidRDefault="001F7FC2" w:rsidP="000D196B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יז:</w:t>
      </w:r>
    </w:p>
    <w:p w:rsidR="001F7FC2" w:rsidRDefault="001F7FC2" w:rsidP="001F7FC2">
      <w:r>
        <w:rPr>
          <w:rFonts w:hint="cs"/>
          <w:rtl/>
        </w:rPr>
        <w:t>הבו לה'</w:t>
      </w:r>
      <w:r>
        <w:t xml:space="preserve"> – bring to </w:t>
      </w:r>
      <w:r>
        <w:rPr>
          <w:rFonts w:hint="cs"/>
          <w:rtl/>
        </w:rPr>
        <w:t>ה'</w:t>
      </w:r>
    </w:p>
    <w:p w:rsidR="001F7FC2" w:rsidRDefault="001F7FC2" w:rsidP="001F7FC2">
      <w:r>
        <w:rPr>
          <w:rFonts w:hint="cs"/>
          <w:rtl/>
        </w:rPr>
        <w:t>בתרה</w:t>
      </w:r>
      <w:r>
        <w:t xml:space="preserve"> – after</w:t>
      </w:r>
    </w:p>
    <w:p w:rsidR="001F7FC2" w:rsidRDefault="001F7FC2" w:rsidP="001F7FC2">
      <w:r>
        <w:rPr>
          <w:rFonts w:hint="cs"/>
          <w:rtl/>
        </w:rPr>
        <w:t>תחלואים</w:t>
      </w:r>
      <w:r>
        <w:t xml:space="preserve"> – sickness and pain</w:t>
      </w:r>
    </w:p>
    <w:p w:rsidR="001F7FC2" w:rsidRDefault="001F7FC2" w:rsidP="001F7FC2">
      <w:r>
        <w:rPr>
          <w:rFonts w:hint="cs"/>
          <w:rtl/>
        </w:rPr>
        <w:t>אורב</w:t>
      </w:r>
      <w:r>
        <w:t xml:space="preserve"> (</w:t>
      </w:r>
      <w:r>
        <w:rPr>
          <w:rFonts w:hint="cs"/>
          <w:rtl/>
        </w:rPr>
        <w:t>רש"י</w:t>
      </w:r>
      <w:r>
        <w:t>) - ambush</w:t>
      </w:r>
    </w:p>
    <w:p w:rsidR="001F7FC2" w:rsidRDefault="001F7FC2" w:rsidP="001F7FC2">
      <w:r>
        <w:rPr>
          <w:rFonts w:hint="cs"/>
          <w:rtl/>
        </w:rPr>
        <w:t>מתרוממת</w:t>
      </w:r>
      <w:r>
        <w:t xml:space="preserve"> – is raised up</w:t>
      </w:r>
    </w:p>
    <w:p w:rsidR="001F7FC2" w:rsidRDefault="001F7FC2" w:rsidP="001F7FC2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יח.</w:t>
      </w:r>
    </w:p>
    <w:p w:rsidR="001F7FC2" w:rsidRPr="001F7FC2" w:rsidRDefault="001F7FC2" w:rsidP="001F7FC2">
      <w:r>
        <w:rPr>
          <w:rFonts w:hint="cs"/>
          <w:rtl/>
        </w:rPr>
        <w:t>חדא מילתא</w:t>
      </w:r>
      <w:r>
        <w:t xml:space="preserve"> – one thing</w:t>
      </w:r>
    </w:p>
    <w:p w:rsidR="001F7FC2" w:rsidRDefault="001F7FC2" w:rsidP="001F7FC2">
      <w:r>
        <w:rPr>
          <w:rFonts w:hint="cs"/>
          <w:rtl/>
        </w:rPr>
        <w:t>מכאן ואילך</w:t>
      </w:r>
      <w:r>
        <w:t xml:space="preserve"> – from now on</w:t>
      </w:r>
    </w:p>
    <w:p w:rsidR="001F7FC2" w:rsidRDefault="001F7FC2" w:rsidP="001F7FC2">
      <w:r>
        <w:rPr>
          <w:rFonts w:hint="cs"/>
          <w:rtl/>
        </w:rPr>
        <w:t>משתוקא</w:t>
      </w:r>
      <w:r>
        <w:t xml:space="preserve"> – silence</w:t>
      </w:r>
    </w:p>
    <w:p w:rsidR="001F7FC2" w:rsidRDefault="001F7FC2" w:rsidP="001F7FC2">
      <w:r>
        <w:rPr>
          <w:rFonts w:hint="cs"/>
          <w:rtl/>
        </w:rPr>
        <w:t>אמתא דבי רבי</w:t>
      </w:r>
      <w:r>
        <w:t xml:space="preserve"> – the maid of </w:t>
      </w:r>
      <w:r>
        <w:rPr>
          <w:rFonts w:hint="cs"/>
          <w:rtl/>
        </w:rPr>
        <w:t>רבי יהודה הנשיא</w:t>
      </w:r>
    </w:p>
    <w:p w:rsidR="001F7FC2" w:rsidRDefault="001F7FC2" w:rsidP="001F7FC2">
      <w:r>
        <w:rPr>
          <w:rFonts w:hint="cs"/>
          <w:rtl/>
        </w:rPr>
        <w:t>עיילי</w:t>
      </w:r>
      <w:r>
        <w:t xml:space="preserve"> – going up</w:t>
      </w:r>
    </w:p>
    <w:p w:rsidR="001F7FC2" w:rsidRDefault="001F7FC2" w:rsidP="001F7FC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דף יח:</w:t>
      </w:r>
    </w:p>
    <w:p w:rsidR="001F7FC2" w:rsidRPr="001F7FC2" w:rsidRDefault="001F7FC2" w:rsidP="001F7FC2">
      <w:r w:rsidRPr="001F7FC2">
        <w:rPr>
          <w:rFonts w:hint="cs"/>
          <w:rtl/>
        </w:rPr>
        <w:lastRenderedPageBreak/>
        <w:t>מתנו הכי</w:t>
      </w:r>
      <w:r w:rsidRPr="001F7FC2">
        <w:t xml:space="preserve"> – they taught like this</w:t>
      </w:r>
    </w:p>
    <w:p w:rsidR="001F7FC2" w:rsidRPr="001F7FC2" w:rsidRDefault="001F7FC2" w:rsidP="001F7FC2">
      <w:r w:rsidRPr="001F7FC2">
        <w:rPr>
          <w:rFonts w:hint="cs"/>
          <w:rtl/>
        </w:rPr>
        <w:t>השמיט</w:t>
      </w:r>
      <w:r w:rsidRPr="001F7FC2">
        <w:t xml:space="preserve"> – he left out</w:t>
      </w:r>
    </w:p>
    <w:p w:rsidR="001F7FC2" w:rsidRPr="001F7FC2" w:rsidRDefault="001F7FC2" w:rsidP="001F7FC2">
      <w:r w:rsidRPr="001F7FC2">
        <w:rPr>
          <w:rFonts w:hint="cs"/>
          <w:rtl/>
        </w:rPr>
        <w:t>לאהדורי</w:t>
      </w:r>
      <w:r w:rsidRPr="001F7FC2">
        <w:t xml:space="preserve"> – to respond</w:t>
      </w:r>
    </w:p>
    <w:p w:rsidR="001F7FC2" w:rsidRDefault="001F7FC2" w:rsidP="001F7FC2">
      <w:r w:rsidRPr="001F7FC2">
        <w:rPr>
          <w:rFonts w:hint="cs"/>
          <w:rtl/>
        </w:rPr>
        <w:t>מסייע ליה</w:t>
      </w:r>
      <w:r w:rsidRPr="001F7FC2">
        <w:t xml:space="preserve"> – supports him</w:t>
      </w:r>
    </w:p>
    <w:p w:rsidR="001F7FC2" w:rsidRPr="001F7FC2" w:rsidRDefault="001F7FC2" w:rsidP="001F7FC2">
      <w:r>
        <w:rPr>
          <w:rFonts w:hint="cs"/>
          <w:rtl/>
        </w:rPr>
        <w:t>אתרמי ליה</w:t>
      </w:r>
      <w:r>
        <w:t xml:space="preserve"> – it happened to him</w:t>
      </w:r>
    </w:p>
    <w:p w:rsidR="001F7FC2" w:rsidRDefault="001F7FC2" w:rsidP="001F7FC2">
      <w:r w:rsidRPr="001F7FC2">
        <w:rPr>
          <w:rFonts w:hint="cs"/>
          <w:rtl/>
        </w:rPr>
        <w:t>שעת הדחק</w:t>
      </w:r>
      <w:r w:rsidRPr="001F7FC2">
        <w:t xml:space="preserve"> – a pressing situation</w:t>
      </w:r>
    </w:p>
    <w:p w:rsidR="001F7FC2" w:rsidRDefault="004C0DDC" w:rsidP="001F7FC2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דף יט.</w:t>
      </w:r>
    </w:p>
    <w:p w:rsidR="004C0DDC" w:rsidRDefault="004C0DDC" w:rsidP="004C0DDC">
      <w:r>
        <w:rPr>
          <w:rFonts w:hint="cs"/>
          <w:rtl/>
        </w:rPr>
        <w:t>מכדי</w:t>
      </w:r>
      <w:r>
        <w:t xml:space="preserve"> – let us consider</w:t>
      </w:r>
    </w:p>
    <w:p w:rsidR="004C0DDC" w:rsidRDefault="004C0DDC" w:rsidP="004C0DDC">
      <w:r>
        <w:rPr>
          <w:rFonts w:hint="cs"/>
          <w:rtl/>
        </w:rPr>
        <w:t>בדוכתיה</w:t>
      </w:r>
      <w:r>
        <w:t xml:space="preserve"> – in his place</w:t>
      </w:r>
    </w:p>
    <w:p w:rsidR="004C0DDC" w:rsidRDefault="004C0DDC" w:rsidP="004C0DDC">
      <w:r>
        <w:rPr>
          <w:rFonts w:hint="cs"/>
          <w:rtl/>
        </w:rPr>
        <w:t>דאקילו עלייהו</w:t>
      </w:r>
      <w:r>
        <w:t xml:space="preserve"> (</w:t>
      </w:r>
      <w:r>
        <w:rPr>
          <w:rFonts w:hint="cs"/>
          <w:rtl/>
        </w:rPr>
        <w:t>רש"י</w:t>
      </w:r>
      <w:r>
        <w:t>) – that they were lenient on them</w:t>
      </w:r>
    </w:p>
    <w:p w:rsidR="004C0DDC" w:rsidRDefault="004C0DDC" w:rsidP="004C0DDC">
      <w:r>
        <w:rPr>
          <w:rFonts w:hint="cs"/>
          <w:rtl/>
        </w:rPr>
        <w:t>תליא מילתא</w:t>
      </w:r>
      <w:r>
        <w:t xml:space="preserve"> – the issue is dependent on</w:t>
      </w:r>
    </w:p>
    <w:p w:rsidR="004C0DDC" w:rsidRDefault="004C0DDC" w:rsidP="004C0DDC">
      <w:r>
        <w:rPr>
          <w:rFonts w:hint="cs"/>
          <w:rtl/>
        </w:rPr>
        <w:t>איפרוק</w:t>
      </w:r>
      <w:r>
        <w:t xml:space="preserve"> - redeemed</w:t>
      </w:r>
    </w:p>
    <w:p w:rsidR="004C0DDC" w:rsidRDefault="004C0DDC" w:rsidP="004C0DDC">
      <w:r>
        <w:rPr>
          <w:rFonts w:hint="cs"/>
          <w:rtl/>
        </w:rPr>
        <w:t>דשוי נפשיה</w:t>
      </w:r>
      <w:r>
        <w:t xml:space="preserve"> – that he considered himself</w:t>
      </w:r>
    </w:p>
    <w:p w:rsidR="004C0DDC" w:rsidRDefault="004C0DDC" w:rsidP="004C0DDC">
      <w:r>
        <w:rPr>
          <w:rFonts w:hint="cs"/>
          <w:rtl/>
        </w:rPr>
        <w:t>שנתקנא</w:t>
      </w:r>
      <w:r>
        <w:t xml:space="preserve"> – that he acted with zealousness</w:t>
      </w:r>
    </w:p>
    <w:p w:rsidR="004C0DDC" w:rsidRDefault="004C0DDC" w:rsidP="004C0DDC">
      <w:r>
        <w:rPr>
          <w:rFonts w:hint="cs"/>
          <w:rtl/>
        </w:rPr>
        <w:t>פורתא</w:t>
      </w:r>
      <w:r>
        <w:t xml:space="preserve"> – a little bit</w:t>
      </w:r>
    </w:p>
    <w:p w:rsidR="004C0DDC" w:rsidRDefault="004C0DDC" w:rsidP="004C0DDC">
      <w:r>
        <w:rPr>
          <w:rFonts w:hint="cs"/>
          <w:rtl/>
        </w:rPr>
        <w:t>היכר</w:t>
      </w:r>
      <w:r>
        <w:t xml:space="preserve"> (</w:t>
      </w:r>
      <w:r>
        <w:rPr>
          <w:rFonts w:hint="cs"/>
          <w:rtl/>
        </w:rPr>
        <w:t>רש"י</w:t>
      </w:r>
      <w:r>
        <w:t xml:space="preserve">) – indication </w:t>
      </w:r>
    </w:p>
    <w:p w:rsidR="004C0DDC" w:rsidRDefault="004C0DDC" w:rsidP="004C0DDC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יט:</w:t>
      </w:r>
    </w:p>
    <w:p w:rsidR="004C0DDC" w:rsidRDefault="004C0DDC" w:rsidP="004C0DDC">
      <w:r>
        <w:rPr>
          <w:rFonts w:hint="cs"/>
          <w:rtl/>
        </w:rPr>
        <w:t>נשתייר</w:t>
      </w:r>
      <w:r>
        <w:t xml:space="preserve"> – remained</w:t>
      </w:r>
    </w:p>
    <w:p w:rsidR="004C0DDC" w:rsidRDefault="004C0DDC" w:rsidP="004C0DDC">
      <w:r>
        <w:rPr>
          <w:rFonts w:hint="cs"/>
          <w:rtl/>
        </w:rPr>
        <w:t>אמוחא</w:t>
      </w:r>
      <w:r>
        <w:t xml:space="preserve"> – on his brain</w:t>
      </w:r>
    </w:p>
    <w:p w:rsidR="004C0DDC" w:rsidRDefault="004C0DDC" w:rsidP="004C0DDC">
      <w:r>
        <w:rPr>
          <w:rFonts w:hint="cs"/>
          <w:rtl/>
        </w:rPr>
        <w:t>שנו</w:t>
      </w:r>
      <w:r>
        <w:t xml:space="preserve"> –it was taught </w:t>
      </w:r>
    </w:p>
    <w:p w:rsidR="004C0DDC" w:rsidRDefault="004C0DDC" w:rsidP="004C0DDC">
      <w:r>
        <w:rPr>
          <w:rFonts w:hint="cs"/>
          <w:rtl/>
        </w:rPr>
        <w:t>מלמד</w:t>
      </w:r>
      <w:r>
        <w:t xml:space="preserve"> – this teaches us</w:t>
      </w:r>
    </w:p>
    <w:p w:rsidR="004C0DDC" w:rsidRDefault="004C0DDC" w:rsidP="004C0DDC">
      <w:r>
        <w:rPr>
          <w:rFonts w:hint="cs"/>
          <w:rtl/>
        </w:rPr>
        <w:t>ריבויין</w:t>
      </w:r>
      <w:r>
        <w:t xml:space="preserve"> (</w:t>
      </w:r>
      <w:r>
        <w:rPr>
          <w:rFonts w:hint="cs"/>
          <w:rtl/>
        </w:rPr>
        <w:t>רש"י</w:t>
      </w:r>
      <w:r>
        <w:t>) – inclusions (</w:t>
      </w:r>
      <w:r>
        <w:rPr>
          <w:rFonts w:hint="cs"/>
          <w:rtl/>
        </w:rPr>
        <w:t>דרשות</w:t>
      </w:r>
      <w:r>
        <w:t xml:space="preserve"> that add things)</w:t>
      </w:r>
    </w:p>
    <w:p w:rsidR="004C0DDC" w:rsidRDefault="004C0DDC" w:rsidP="004C0DDC">
      <w:r>
        <w:rPr>
          <w:rFonts w:hint="cs"/>
          <w:rtl/>
        </w:rPr>
        <w:t>אוקימתא</w:t>
      </w:r>
      <w:r>
        <w:t xml:space="preserve"> – established it/attributed it</w:t>
      </w:r>
    </w:p>
    <w:p w:rsidR="004C0DDC" w:rsidRDefault="004C0DDC" w:rsidP="004C0DDC">
      <w:r>
        <w:rPr>
          <w:rFonts w:hint="cs"/>
          <w:rtl/>
        </w:rPr>
        <w:lastRenderedPageBreak/>
        <w:t>תורם</w:t>
      </w:r>
      <w:r>
        <w:t xml:space="preserve"> – raises up (</w:t>
      </w:r>
      <w:r>
        <w:rPr>
          <w:rFonts w:hint="cs"/>
          <w:rtl/>
        </w:rPr>
        <w:t>תרומה</w:t>
      </w:r>
      <w:r>
        <w:t xml:space="preserve">), to take </w:t>
      </w:r>
      <w:r>
        <w:rPr>
          <w:rFonts w:hint="cs"/>
          <w:rtl/>
        </w:rPr>
        <w:t>תרומה</w:t>
      </w:r>
    </w:p>
    <w:p w:rsidR="004C0DDC" w:rsidRDefault="004C0DDC" w:rsidP="004C0DDC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כ.</w:t>
      </w:r>
    </w:p>
    <w:p w:rsidR="004C0DDC" w:rsidRPr="00B40C6A" w:rsidRDefault="004C0DDC" w:rsidP="004C0DDC">
      <w:r>
        <w:rPr>
          <w:rFonts w:hint="cs"/>
          <w:rtl/>
        </w:rPr>
        <w:t>דרביה</w:t>
      </w:r>
      <w:r>
        <w:t xml:space="preserve"> – that of his teacher</w:t>
      </w:r>
    </w:p>
    <w:p w:rsidR="004C0DDC" w:rsidRDefault="004C0DDC" w:rsidP="004C0DDC">
      <w:r>
        <w:rPr>
          <w:rFonts w:hint="cs"/>
          <w:rtl/>
        </w:rPr>
        <w:t>מזין</w:t>
      </w:r>
      <w:r>
        <w:t xml:space="preserve"> – we sprinkle </w:t>
      </w:r>
    </w:p>
    <w:p w:rsidR="004C0DDC" w:rsidRDefault="004C0DDC" w:rsidP="004C0DDC">
      <w:r>
        <w:rPr>
          <w:rFonts w:hint="cs"/>
          <w:rtl/>
        </w:rPr>
        <w:t>בקיאין</w:t>
      </w:r>
      <w:r>
        <w:t xml:space="preserve"> (</w:t>
      </w:r>
      <w:r>
        <w:rPr>
          <w:rFonts w:hint="cs"/>
          <w:rtl/>
        </w:rPr>
        <w:t>רש"י</w:t>
      </w:r>
      <w:r>
        <w:t>) – adept</w:t>
      </w:r>
    </w:p>
    <w:p w:rsidR="004C0DDC" w:rsidRDefault="004C0DDC" w:rsidP="004C0DDC">
      <w:r>
        <w:rPr>
          <w:rFonts w:hint="cs"/>
          <w:rtl/>
        </w:rPr>
        <w:t>בתרייתא</w:t>
      </w:r>
      <w:r>
        <w:t xml:space="preserve"> (</w:t>
      </w:r>
      <w:r>
        <w:rPr>
          <w:rFonts w:hint="cs"/>
          <w:rtl/>
        </w:rPr>
        <w:t>רש"י</w:t>
      </w:r>
      <w:r>
        <w:t>) – last</w:t>
      </w:r>
    </w:p>
    <w:p w:rsidR="004C0DDC" w:rsidRDefault="004C0DDC" w:rsidP="004C0DDC">
      <w:r>
        <w:rPr>
          <w:rFonts w:hint="cs"/>
          <w:rtl/>
        </w:rPr>
        <w:t>דבעיא</w:t>
      </w:r>
      <w:r>
        <w:t xml:space="preserve"> – that it requires</w:t>
      </w:r>
    </w:p>
    <w:p w:rsidR="004C0DDC" w:rsidRDefault="004C0DDC" w:rsidP="004C0DDC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כ:</w:t>
      </w:r>
    </w:p>
    <w:p w:rsidR="004C0DDC" w:rsidRPr="004C0DDC" w:rsidRDefault="004C0DDC" w:rsidP="004C0DDC">
      <w:r w:rsidRPr="004C0DDC">
        <w:rPr>
          <w:rFonts w:hint="cs"/>
          <w:rtl/>
        </w:rPr>
        <w:t>מנהני מילי</w:t>
      </w:r>
      <w:r w:rsidRPr="004C0DDC">
        <w:t xml:space="preserve"> – from where did this come from (what is the source for this)</w:t>
      </w:r>
    </w:p>
    <w:p w:rsidR="004C0DDC" w:rsidRPr="004C0DDC" w:rsidRDefault="004C0DDC" w:rsidP="004C0DDC">
      <w:r w:rsidRPr="004C0DDC">
        <w:rPr>
          <w:rFonts w:hint="cs"/>
          <w:rtl/>
        </w:rPr>
        <w:t>קדמותא</w:t>
      </w:r>
      <w:r w:rsidRPr="004C0DDC">
        <w:t xml:space="preserve"> (</w:t>
      </w:r>
      <w:r w:rsidRPr="004C0DDC">
        <w:rPr>
          <w:rFonts w:hint="cs"/>
          <w:rtl/>
        </w:rPr>
        <w:t>רש"י</w:t>
      </w:r>
      <w:r w:rsidRPr="004C0DDC">
        <w:t>) – before</w:t>
      </w:r>
    </w:p>
    <w:p w:rsidR="004C0DDC" w:rsidRDefault="004C0DDC" w:rsidP="004C0DDC"/>
    <w:p w:rsidR="004C0DDC" w:rsidRPr="004C0DDC" w:rsidRDefault="004C0DDC" w:rsidP="004C0DDC">
      <w:pPr>
        <w:rPr>
          <w:b/>
          <w:bCs/>
          <w:u w:val="single"/>
        </w:rPr>
      </w:pPr>
    </w:p>
    <w:p w:rsidR="004C0DDC" w:rsidRPr="004C0DDC" w:rsidRDefault="004C0DDC" w:rsidP="001F7FC2">
      <w:pPr>
        <w:rPr>
          <w:b/>
          <w:bCs/>
          <w:u w:val="single"/>
        </w:rPr>
      </w:pPr>
    </w:p>
    <w:p w:rsidR="001F7FC2" w:rsidRPr="001F7FC2" w:rsidRDefault="001F7FC2" w:rsidP="001F7FC2"/>
    <w:p w:rsidR="001F7FC2" w:rsidRPr="001F7FC2" w:rsidRDefault="001F7FC2" w:rsidP="001F7FC2">
      <w:pPr>
        <w:rPr>
          <w:b/>
          <w:bCs/>
          <w:u w:val="single"/>
        </w:rPr>
      </w:pPr>
    </w:p>
    <w:p w:rsidR="001F7FC2" w:rsidRPr="001F7FC2" w:rsidRDefault="001F7FC2" w:rsidP="000D196B">
      <w:pPr>
        <w:rPr>
          <w:b/>
          <w:bCs/>
          <w:u w:val="single"/>
        </w:rPr>
      </w:pPr>
    </w:p>
    <w:sectPr w:rsidR="001F7FC2" w:rsidRPr="001F7FC2" w:rsidSect="00DC6CB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AF" w:rsidRDefault="001962AF" w:rsidP="00DC6CB8">
      <w:pPr>
        <w:spacing w:after="0" w:line="240" w:lineRule="auto"/>
      </w:pPr>
      <w:r>
        <w:separator/>
      </w:r>
    </w:p>
  </w:endnote>
  <w:endnote w:type="continuationSeparator" w:id="0">
    <w:p w:rsidR="001962AF" w:rsidRDefault="001962AF" w:rsidP="00D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AF" w:rsidRDefault="001962AF" w:rsidP="00DC6CB8">
      <w:pPr>
        <w:spacing w:after="0" w:line="240" w:lineRule="auto"/>
      </w:pPr>
      <w:r>
        <w:separator/>
      </w:r>
    </w:p>
  </w:footnote>
  <w:footnote w:type="continuationSeparator" w:id="0">
    <w:p w:rsidR="001962AF" w:rsidRDefault="001962AF" w:rsidP="00D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B8" w:rsidRPr="00C20A1C" w:rsidRDefault="00DC6CB8" w:rsidP="00DC6CB8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  <w:rtl/>
      </w:rPr>
    </w:pP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Bronka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Weintaub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High School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Bekiut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Program</w:t>
    </w:r>
  </w:p>
  <w:p w:rsidR="00DC6CB8" w:rsidRPr="00C20A1C" w:rsidRDefault="00DC6CB8" w:rsidP="00DC6CB8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</w:rPr>
    </w:pPr>
    <w:r w:rsidRPr="00C20A1C">
      <w:rPr>
        <w:rFonts w:ascii="Calibri" w:eastAsia="Calibri" w:hAnsi="Calibri" w:cs="Arial"/>
        <w:b/>
        <w:bCs/>
        <w:sz w:val="28"/>
        <w:szCs w:val="28"/>
      </w:rPr>
      <w:t>Word List</w:t>
    </w:r>
    <w:r w:rsidR="0078044D">
      <w:rPr>
        <w:b/>
        <w:bCs/>
        <w:sz w:val="28"/>
        <w:szCs w:val="28"/>
      </w:rPr>
      <w:t xml:space="preserve"> </w:t>
    </w:r>
    <w:proofErr w:type="spellStart"/>
    <w:r w:rsidR="0078044D">
      <w:rPr>
        <w:b/>
        <w:bCs/>
        <w:sz w:val="28"/>
        <w:szCs w:val="28"/>
      </w:rPr>
      <w:t>Daf</w:t>
    </w:r>
    <w:proofErr w:type="spellEnd"/>
    <w:r w:rsidR="0078044D">
      <w:rPr>
        <w:b/>
        <w:bCs/>
        <w:sz w:val="28"/>
        <w:szCs w:val="28"/>
      </w:rPr>
      <w:t xml:space="preserve"> Test #3</w:t>
    </w:r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r w:rsidR="0078044D">
      <w:rPr>
        <w:rFonts w:hint="cs"/>
        <w:b/>
        <w:bCs/>
        <w:sz w:val="28"/>
        <w:szCs w:val="28"/>
        <w:rtl/>
      </w:rPr>
      <w:t>מגילה (יג:-</w:t>
    </w:r>
    <w:proofErr w:type="gramStart"/>
    <w:r w:rsidR="0078044D">
      <w:rPr>
        <w:rFonts w:hint="cs"/>
        <w:b/>
        <w:bCs/>
        <w:sz w:val="28"/>
        <w:szCs w:val="28"/>
        <w:rtl/>
      </w:rPr>
      <w:t>כ:</w:t>
    </w:r>
    <w:proofErr w:type="gramEnd"/>
    <w:r w:rsidRPr="00C20A1C">
      <w:rPr>
        <w:rFonts w:hint="cs"/>
        <w:b/>
        <w:bCs/>
        <w:sz w:val="28"/>
        <w:szCs w:val="28"/>
        <w:rtl/>
      </w:rPr>
      <w:t>)</w:t>
    </w:r>
  </w:p>
  <w:p w:rsidR="00DC6CB8" w:rsidRDefault="00DC6CB8" w:rsidP="00DC6CB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B8"/>
    <w:rsid w:val="00061C56"/>
    <w:rsid w:val="000D196B"/>
    <w:rsid w:val="00145255"/>
    <w:rsid w:val="001962AF"/>
    <w:rsid w:val="001A33B9"/>
    <w:rsid w:val="001C580F"/>
    <w:rsid w:val="001F7FC2"/>
    <w:rsid w:val="002269D6"/>
    <w:rsid w:val="00282C15"/>
    <w:rsid w:val="00337A59"/>
    <w:rsid w:val="004C0DDC"/>
    <w:rsid w:val="004C384B"/>
    <w:rsid w:val="00611F71"/>
    <w:rsid w:val="006143FE"/>
    <w:rsid w:val="0078044D"/>
    <w:rsid w:val="008516F9"/>
    <w:rsid w:val="008B372A"/>
    <w:rsid w:val="008D1355"/>
    <w:rsid w:val="00932A65"/>
    <w:rsid w:val="00993635"/>
    <w:rsid w:val="00AB179A"/>
    <w:rsid w:val="00B240D0"/>
    <w:rsid w:val="00CC39AC"/>
    <w:rsid w:val="00D54D03"/>
    <w:rsid w:val="00DB5203"/>
    <w:rsid w:val="00DC6CB8"/>
    <w:rsid w:val="00E17463"/>
    <w:rsid w:val="00E51F9A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CB8"/>
  </w:style>
  <w:style w:type="paragraph" w:styleId="Footer">
    <w:name w:val="footer"/>
    <w:basedOn w:val="Normal"/>
    <w:link w:val="FooterChar"/>
    <w:uiPriority w:val="99"/>
    <w:semiHidden/>
    <w:unhideWhenUsed/>
    <w:rsid w:val="00DC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041EC-217C-4662-912F-4A53A0D7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5</cp:revision>
  <dcterms:created xsi:type="dcterms:W3CDTF">2015-01-07T03:52:00Z</dcterms:created>
  <dcterms:modified xsi:type="dcterms:W3CDTF">2015-01-28T03:39:00Z</dcterms:modified>
</cp:coreProperties>
</file>